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1DF25" w14:textId="0504FFCA" w:rsidR="00CB57F7" w:rsidRPr="00497A16" w:rsidRDefault="00CB57F7" w:rsidP="003B65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lang w:val="en-CA"/>
        </w:rPr>
      </w:pPr>
      <w:bookmarkStart w:id="0" w:name="_GoBack"/>
      <w:bookmarkEnd w:id="0"/>
      <w:r w:rsidRPr="00497A16">
        <w:rPr>
          <w:b/>
          <w:lang w:val="en-CA"/>
        </w:rPr>
        <w:t>Psychology 242</w:t>
      </w:r>
      <w:r w:rsidR="003B6500" w:rsidRPr="00497A16">
        <w:rPr>
          <w:b/>
          <w:lang w:val="en-CA"/>
        </w:rPr>
        <w:t xml:space="preserve">: </w:t>
      </w:r>
      <w:r w:rsidRPr="00497A16">
        <w:rPr>
          <w:b/>
          <w:lang w:val="en-CA"/>
        </w:rPr>
        <w:t>Introduction to Research in Psychology</w:t>
      </w:r>
    </w:p>
    <w:p w14:paraId="3D529CB3" w14:textId="77777777" w:rsidR="00883EAD" w:rsidRPr="00497A16" w:rsidRDefault="00883EAD" w:rsidP="003B65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51217C3E" w14:textId="61286557" w:rsidR="003B6500" w:rsidRPr="00497A16" w:rsidRDefault="00CB57F7" w:rsidP="003B65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497A16">
        <w:rPr>
          <w:b/>
          <w:bCs/>
        </w:rPr>
        <w:t xml:space="preserve">3 </w:t>
      </w:r>
      <w:r w:rsidR="005C7E70" w:rsidRPr="00497A16">
        <w:rPr>
          <w:b/>
          <w:bCs/>
        </w:rPr>
        <w:t>Credit Hours</w:t>
      </w:r>
    </w:p>
    <w:p w14:paraId="65C498A3" w14:textId="77777777" w:rsidR="00883EAD" w:rsidRPr="00497A16" w:rsidRDefault="00883EAD" w:rsidP="003B65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14:paraId="4220A3D8" w14:textId="793A6E41" w:rsidR="00883EAD" w:rsidRPr="00497A16" w:rsidRDefault="00883EAD" w:rsidP="003B65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FF6600"/>
        </w:rPr>
      </w:pPr>
      <w:r w:rsidRPr="00497A16">
        <w:rPr>
          <w:b/>
        </w:rPr>
        <w:t>Spring 2017</w:t>
      </w:r>
    </w:p>
    <w:p w14:paraId="33C3E5D3" w14:textId="77777777" w:rsidR="005C7E70" w:rsidRPr="00497A16" w:rsidRDefault="005C7E70" w:rsidP="005C7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E35A37C" w14:textId="122BF55C" w:rsidR="00CB57F7" w:rsidRPr="00497A16" w:rsidRDefault="00CB57F7" w:rsidP="00CB5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497A16">
        <w:rPr>
          <w:b/>
          <w:bCs/>
        </w:rPr>
        <w:t xml:space="preserve">Prerequisites: </w:t>
      </w:r>
      <w:r w:rsidR="00E8400A" w:rsidRPr="00497A16">
        <w:rPr>
          <w:b/>
          <w:bCs/>
        </w:rPr>
        <w:t>Grade of C or better in PSCH 100</w:t>
      </w:r>
      <w:r w:rsidRPr="00497A16">
        <w:rPr>
          <w:color w:val="FF6600"/>
        </w:rPr>
        <w:t xml:space="preserve"> </w:t>
      </w:r>
    </w:p>
    <w:p w14:paraId="72DE88DE" w14:textId="77777777" w:rsidR="00CB57F7" w:rsidRPr="00497A16" w:rsidRDefault="00CB57F7" w:rsidP="005C7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D54A7FD" w14:textId="77777777" w:rsidR="005C7E70" w:rsidRPr="00497A16" w:rsidRDefault="005C7E70" w:rsidP="005C7E70">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4664"/>
      </w:tblGrid>
      <w:tr w:rsidR="005C7E70" w:rsidRPr="00497A16" w14:paraId="462876BF" w14:textId="77777777" w:rsidTr="00B15045">
        <w:tc>
          <w:tcPr>
            <w:tcW w:w="4788" w:type="dxa"/>
          </w:tcPr>
          <w:p w14:paraId="33BD9B08" w14:textId="786EBC0A" w:rsidR="005C7E70" w:rsidRPr="00497A16" w:rsidRDefault="005C7E70" w:rsidP="00B15045">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sidRPr="00497A16">
              <w:rPr>
                <w:rFonts w:ascii="Times New Roman" w:hAnsi="Times New Roman"/>
                <w:sz w:val="24"/>
              </w:rPr>
              <w:t>Instructor name:</w:t>
            </w:r>
            <w:r w:rsidR="003B6500" w:rsidRPr="00497A16">
              <w:rPr>
                <w:rFonts w:ascii="Times New Roman" w:hAnsi="Times New Roman"/>
                <w:sz w:val="24"/>
              </w:rPr>
              <w:t xml:space="preserve"> Candice Burkett</w:t>
            </w:r>
          </w:p>
        </w:tc>
        <w:tc>
          <w:tcPr>
            <w:tcW w:w="4788" w:type="dxa"/>
          </w:tcPr>
          <w:p w14:paraId="3C2EE7BA" w14:textId="77777777" w:rsidR="005C7E70" w:rsidRPr="00497A16" w:rsidRDefault="005C7E70" w:rsidP="00EA0D29">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sidRPr="00497A16">
              <w:rPr>
                <w:rFonts w:ascii="Times New Roman" w:hAnsi="Times New Roman"/>
                <w:sz w:val="24"/>
              </w:rPr>
              <w:t xml:space="preserve">CRN/Course Number: </w:t>
            </w:r>
          </w:p>
          <w:p w14:paraId="6E7C9725" w14:textId="28B7523E" w:rsidR="00EA0D29" w:rsidRPr="00497A16" w:rsidRDefault="00EA0D29" w:rsidP="00EA0D29">
            <w:r w:rsidRPr="00497A16">
              <w:t>Lecture: 39455</w:t>
            </w:r>
          </w:p>
          <w:p w14:paraId="0BF16125" w14:textId="1BDACA2D" w:rsidR="00EA0D29" w:rsidRPr="00497A16" w:rsidRDefault="00EA0D29" w:rsidP="00EA0D29">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sidRPr="00497A16">
              <w:rPr>
                <w:rFonts w:ascii="Times New Roman" w:hAnsi="Times New Roman"/>
                <w:sz w:val="24"/>
              </w:rPr>
              <w:t>Discussion: 14651</w:t>
            </w:r>
          </w:p>
        </w:tc>
      </w:tr>
      <w:tr w:rsidR="005C7E70" w:rsidRPr="00497A16" w14:paraId="18E6A134" w14:textId="77777777" w:rsidTr="00B15045">
        <w:tc>
          <w:tcPr>
            <w:tcW w:w="4788" w:type="dxa"/>
          </w:tcPr>
          <w:p w14:paraId="196060F8" w14:textId="3CBF58B5" w:rsidR="005C7E70" w:rsidRPr="00497A16" w:rsidRDefault="005C7E70" w:rsidP="00B15045">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sidRPr="00497A16">
              <w:rPr>
                <w:rFonts w:ascii="Times New Roman" w:hAnsi="Times New Roman"/>
                <w:sz w:val="24"/>
              </w:rPr>
              <w:t>Office location:</w:t>
            </w:r>
            <w:r w:rsidR="003B6500" w:rsidRPr="00497A16">
              <w:rPr>
                <w:rFonts w:ascii="Times New Roman" w:hAnsi="Times New Roman"/>
                <w:sz w:val="24"/>
              </w:rPr>
              <w:t xml:space="preserve"> BSB 1029</w:t>
            </w:r>
          </w:p>
        </w:tc>
        <w:tc>
          <w:tcPr>
            <w:tcW w:w="4788" w:type="dxa"/>
          </w:tcPr>
          <w:p w14:paraId="5DC7C796" w14:textId="77777777" w:rsidR="00EA0D29" w:rsidRPr="00497A16" w:rsidRDefault="005C7E70" w:rsidP="00EA0D29">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sidRPr="00497A16">
              <w:rPr>
                <w:rFonts w:ascii="Times New Roman" w:hAnsi="Times New Roman"/>
                <w:sz w:val="24"/>
              </w:rPr>
              <w:t>Times and days class meets:</w:t>
            </w:r>
            <w:r w:rsidR="003B6500" w:rsidRPr="00497A16">
              <w:rPr>
                <w:rFonts w:ascii="Times New Roman" w:hAnsi="Times New Roman"/>
                <w:sz w:val="24"/>
              </w:rPr>
              <w:t xml:space="preserve"> </w:t>
            </w:r>
          </w:p>
          <w:p w14:paraId="7A9268B4" w14:textId="63DD2183" w:rsidR="005C7E70" w:rsidRPr="00497A16" w:rsidRDefault="00EA0D29" w:rsidP="00EA0D29">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sidRPr="00497A16">
              <w:rPr>
                <w:rFonts w:ascii="Times New Roman" w:hAnsi="Times New Roman"/>
                <w:sz w:val="24"/>
              </w:rPr>
              <w:t xml:space="preserve">Lecture: </w:t>
            </w:r>
            <w:r w:rsidR="003B6500" w:rsidRPr="00497A16">
              <w:rPr>
                <w:rFonts w:ascii="Times New Roman" w:hAnsi="Times New Roman"/>
                <w:sz w:val="24"/>
              </w:rPr>
              <w:t>MW</w:t>
            </w:r>
            <w:r w:rsidRPr="00497A16">
              <w:rPr>
                <w:rFonts w:ascii="Times New Roman" w:hAnsi="Times New Roman"/>
                <w:sz w:val="24"/>
              </w:rPr>
              <w:t xml:space="preserve"> 12-12:50</w:t>
            </w:r>
          </w:p>
          <w:p w14:paraId="2174CCEF" w14:textId="05D8E5A3" w:rsidR="00EA0D29" w:rsidRPr="00497A16" w:rsidRDefault="00EA0D29" w:rsidP="00EA0D29">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sidRPr="00497A16">
              <w:rPr>
                <w:rFonts w:ascii="Times New Roman" w:hAnsi="Times New Roman"/>
                <w:sz w:val="24"/>
              </w:rPr>
              <w:t>Discussion: F 11-11:50</w:t>
            </w:r>
          </w:p>
        </w:tc>
      </w:tr>
      <w:tr w:rsidR="005C7E70" w:rsidRPr="00497A16" w14:paraId="62F54789" w14:textId="77777777" w:rsidTr="00B15045">
        <w:tc>
          <w:tcPr>
            <w:tcW w:w="4788" w:type="dxa"/>
          </w:tcPr>
          <w:p w14:paraId="62C2FA17" w14:textId="147ABF5B" w:rsidR="005C7E70" w:rsidRPr="00497A16" w:rsidRDefault="005C7E70" w:rsidP="00B15045">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sidRPr="00497A16">
              <w:rPr>
                <w:rFonts w:ascii="Times New Roman" w:hAnsi="Times New Roman"/>
                <w:sz w:val="24"/>
              </w:rPr>
              <w:t>Office phone:</w:t>
            </w:r>
            <w:r w:rsidR="003B6500" w:rsidRPr="00497A16">
              <w:rPr>
                <w:rFonts w:ascii="Times New Roman" w:hAnsi="Times New Roman"/>
                <w:sz w:val="24"/>
              </w:rPr>
              <w:t xml:space="preserve"> N/A</w:t>
            </w:r>
          </w:p>
        </w:tc>
        <w:tc>
          <w:tcPr>
            <w:tcW w:w="4788" w:type="dxa"/>
          </w:tcPr>
          <w:p w14:paraId="6440CE63" w14:textId="77777777" w:rsidR="000A6A2F" w:rsidRDefault="005C7E70" w:rsidP="00F10C21">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sidRPr="00497A16">
              <w:rPr>
                <w:rFonts w:ascii="Times New Roman" w:hAnsi="Times New Roman"/>
                <w:sz w:val="24"/>
              </w:rPr>
              <w:t>Classroom location:</w:t>
            </w:r>
            <w:r w:rsidR="00EA0D29" w:rsidRPr="00497A16">
              <w:rPr>
                <w:rFonts w:ascii="Times New Roman" w:hAnsi="Times New Roman"/>
                <w:sz w:val="24"/>
              </w:rPr>
              <w:t xml:space="preserve"> </w:t>
            </w:r>
          </w:p>
          <w:p w14:paraId="53B5A447" w14:textId="5BAF8F6B" w:rsidR="000A6A2F" w:rsidRDefault="000A6A2F" w:rsidP="00F10C21">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Lecture: TH 216</w:t>
            </w:r>
          </w:p>
          <w:p w14:paraId="6D013904" w14:textId="23039673" w:rsidR="005C7E70" w:rsidRPr="00497A16" w:rsidRDefault="000A6A2F" w:rsidP="00F10C21">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 xml:space="preserve">Discussion: </w:t>
            </w:r>
            <w:r w:rsidR="00EA0D29" w:rsidRPr="00497A16">
              <w:rPr>
                <w:rFonts w:ascii="Times New Roman" w:hAnsi="Times New Roman"/>
                <w:sz w:val="24"/>
              </w:rPr>
              <w:t>ETMSW 2233</w:t>
            </w:r>
          </w:p>
        </w:tc>
      </w:tr>
      <w:tr w:rsidR="005C7E70" w:rsidRPr="00497A16" w14:paraId="659141C4" w14:textId="77777777" w:rsidTr="00B15045">
        <w:tc>
          <w:tcPr>
            <w:tcW w:w="4788" w:type="dxa"/>
          </w:tcPr>
          <w:p w14:paraId="76C640FC" w14:textId="7A6C2CE7" w:rsidR="005C7E70" w:rsidRPr="00497A16" w:rsidRDefault="005C7E70" w:rsidP="00B15045">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sidRPr="00497A16">
              <w:rPr>
                <w:rFonts w:ascii="Times New Roman" w:hAnsi="Times New Roman"/>
                <w:sz w:val="24"/>
              </w:rPr>
              <w:t>E-mail address:</w:t>
            </w:r>
            <w:r w:rsidR="003B6500" w:rsidRPr="00497A16">
              <w:rPr>
                <w:rFonts w:ascii="Times New Roman" w:hAnsi="Times New Roman"/>
                <w:sz w:val="24"/>
              </w:rPr>
              <w:t xml:space="preserve"> cburke20@uic.edu</w:t>
            </w:r>
          </w:p>
        </w:tc>
        <w:tc>
          <w:tcPr>
            <w:tcW w:w="4788" w:type="dxa"/>
          </w:tcPr>
          <w:p w14:paraId="2EB80B2B" w14:textId="6E50BE9D" w:rsidR="005C7E70" w:rsidRPr="00497A16" w:rsidRDefault="005C7E70" w:rsidP="00B15045">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sidRPr="00497A16">
              <w:rPr>
                <w:rFonts w:ascii="Times New Roman" w:hAnsi="Times New Roman"/>
                <w:sz w:val="24"/>
              </w:rPr>
              <w:t xml:space="preserve">Office hours: </w:t>
            </w:r>
            <w:r w:rsidR="008A703C" w:rsidRPr="00497A16">
              <w:rPr>
                <w:rFonts w:ascii="Times New Roman" w:hAnsi="Times New Roman"/>
                <w:sz w:val="24"/>
              </w:rPr>
              <w:t xml:space="preserve">M </w:t>
            </w:r>
            <w:r w:rsidR="00EA0D29" w:rsidRPr="00497A16">
              <w:rPr>
                <w:rFonts w:ascii="Times New Roman" w:hAnsi="Times New Roman"/>
                <w:sz w:val="24"/>
              </w:rPr>
              <w:t>1-2</w:t>
            </w:r>
            <w:r w:rsidR="008A703C" w:rsidRPr="00497A16">
              <w:rPr>
                <w:rFonts w:ascii="Times New Roman" w:hAnsi="Times New Roman"/>
                <w:sz w:val="24"/>
              </w:rPr>
              <w:t>, W 2-4, or by appointment</w:t>
            </w:r>
          </w:p>
        </w:tc>
      </w:tr>
    </w:tbl>
    <w:p w14:paraId="4E51D864" w14:textId="77777777" w:rsidR="00272CBD" w:rsidRPr="00497A16" w:rsidRDefault="00272CBD" w:rsidP="005C7E70">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p>
    <w:p w14:paraId="6C768382" w14:textId="77777777" w:rsidR="004712AF" w:rsidRPr="00497A16" w:rsidRDefault="004712AF" w:rsidP="005C7E70">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p>
    <w:p w14:paraId="2D125628" w14:textId="77777777" w:rsidR="004712AF" w:rsidRPr="00497A16" w:rsidRDefault="004712AF" w:rsidP="004712AF">
      <w:pPr>
        <w:rPr>
          <w:b/>
          <w:bCs/>
        </w:rPr>
      </w:pPr>
    </w:p>
    <w:p w14:paraId="19A01355" w14:textId="1C48C1EE" w:rsidR="004712AF" w:rsidRPr="00497A16" w:rsidRDefault="004712AF" w:rsidP="004712AF">
      <w:pPr>
        <w:pStyle w:val="Footer"/>
        <w:widowControl/>
        <w:tabs>
          <w:tab w:val="clear" w:pos="4320"/>
          <w:tab w:val="left" w:pos="5040"/>
          <w:tab w:val="left" w:pos="5130"/>
          <w:tab w:val="left" w:pos="5760"/>
          <w:tab w:val="left" w:pos="6480"/>
          <w:tab w:val="left" w:pos="7200"/>
          <w:tab w:val="left" w:pos="7920"/>
          <w:tab w:val="left" w:pos="8640"/>
        </w:tabs>
        <w:jc w:val="center"/>
        <w:rPr>
          <w:rFonts w:ascii="Times New Roman" w:hAnsi="Times New Roman"/>
          <w:b/>
          <w:sz w:val="24"/>
        </w:rPr>
      </w:pPr>
      <w:r w:rsidRPr="00497A16">
        <w:rPr>
          <w:rFonts w:ascii="Times New Roman" w:hAnsi="Times New Roman"/>
          <w:b/>
          <w:sz w:val="24"/>
        </w:rPr>
        <w:t>Welcome to research in psychology!  I’m excited to teach this course this semester!</w:t>
      </w:r>
    </w:p>
    <w:p w14:paraId="275097F3" w14:textId="77777777" w:rsidR="00842B0B" w:rsidRPr="00497A16" w:rsidRDefault="00842B0B" w:rsidP="005C7E70">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i/>
          <w:iCs/>
          <w:color w:val="FF6600"/>
          <w:sz w:val="24"/>
        </w:rPr>
      </w:pPr>
    </w:p>
    <w:p w14:paraId="34E74554" w14:textId="77777777" w:rsidR="00272CBD" w:rsidRPr="00497A16" w:rsidRDefault="00272CBD" w:rsidP="005C7E70">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C7E70" w:rsidRPr="00497A16" w14:paraId="7F39B799" w14:textId="77777777" w:rsidTr="00B15045">
        <w:tc>
          <w:tcPr>
            <w:tcW w:w="9576" w:type="dxa"/>
          </w:tcPr>
          <w:p w14:paraId="4AACDE0D" w14:textId="66CB83A9" w:rsidR="005C7E70" w:rsidRPr="00497A16" w:rsidRDefault="005C7E70" w:rsidP="005C0D5D">
            <w:pPr>
              <w:jc w:val="center"/>
              <w:rPr>
                <w:b/>
                <w:bCs/>
              </w:rPr>
            </w:pPr>
            <w:r w:rsidRPr="00497A16">
              <w:rPr>
                <w:b/>
                <w:bCs/>
                <w:highlight w:val="lightGray"/>
              </w:rPr>
              <w:t xml:space="preserve">Course </w:t>
            </w:r>
            <w:r w:rsidR="003E3063" w:rsidRPr="00497A16">
              <w:rPr>
                <w:b/>
                <w:bCs/>
                <w:highlight w:val="lightGray"/>
              </w:rPr>
              <w:t>D</w:t>
            </w:r>
            <w:r w:rsidRPr="00497A16">
              <w:rPr>
                <w:b/>
                <w:bCs/>
                <w:highlight w:val="lightGray"/>
              </w:rPr>
              <w:t xml:space="preserve">escription, </w:t>
            </w:r>
            <w:r w:rsidR="003E3063" w:rsidRPr="00497A16">
              <w:rPr>
                <w:b/>
                <w:bCs/>
                <w:highlight w:val="lightGray"/>
              </w:rPr>
              <w:t>G</w:t>
            </w:r>
            <w:r w:rsidRPr="00497A16">
              <w:rPr>
                <w:b/>
                <w:bCs/>
                <w:highlight w:val="lightGray"/>
              </w:rPr>
              <w:t xml:space="preserve">oals, and </w:t>
            </w:r>
            <w:r w:rsidR="003E3063" w:rsidRPr="00497A16">
              <w:rPr>
                <w:b/>
                <w:bCs/>
                <w:highlight w:val="lightGray"/>
              </w:rPr>
              <w:t>O</w:t>
            </w:r>
            <w:r w:rsidRPr="00497A16">
              <w:rPr>
                <w:b/>
                <w:bCs/>
                <w:highlight w:val="lightGray"/>
              </w:rPr>
              <w:t>bjectives</w:t>
            </w:r>
          </w:p>
          <w:p w14:paraId="64CF7243" w14:textId="77777777" w:rsidR="005C7E70" w:rsidRPr="00497A16" w:rsidRDefault="005C7E70" w:rsidP="00B15045">
            <w:pPr>
              <w:rPr>
                <w:b/>
                <w:bCs/>
              </w:rPr>
            </w:pPr>
          </w:p>
          <w:p w14:paraId="35730552" w14:textId="70E8BD52" w:rsidR="00662492" w:rsidRPr="00497A16" w:rsidRDefault="004712AF" w:rsidP="00662492">
            <w:r w:rsidRPr="00497A16">
              <w:t>I’m excited you’re taking</w:t>
            </w:r>
            <w:r w:rsidR="00842B0B" w:rsidRPr="00497A16">
              <w:t xml:space="preserve"> </w:t>
            </w:r>
            <w:r w:rsidRPr="00497A16">
              <w:t>PSCH 242 this semester</w:t>
            </w:r>
            <w:r w:rsidR="00842B0B" w:rsidRPr="00497A16">
              <w:t xml:space="preserve">! </w:t>
            </w:r>
            <w:r w:rsidR="00662492" w:rsidRPr="00497A16">
              <w:t xml:space="preserve">This course is designed to provide an introduction to research methods employed by behavioral scientists and provide </w:t>
            </w:r>
            <w:r w:rsidR="008F5767" w:rsidRPr="00497A16">
              <w:t>you</w:t>
            </w:r>
            <w:r w:rsidR="00662492" w:rsidRPr="00497A16">
              <w:t xml:space="preserve"> with a basic understanding of those methods. </w:t>
            </w:r>
            <w:r w:rsidR="009506EC" w:rsidRPr="00497A16">
              <w:t>You</w:t>
            </w:r>
            <w:r w:rsidR="00662492" w:rsidRPr="00497A16">
              <w:t xml:space="preserve"> will learn to critically evaluate various aspects of research methods in order to: </w:t>
            </w:r>
            <w:r w:rsidR="009506EC" w:rsidRPr="00497A16">
              <w:t>(</w:t>
            </w:r>
            <w:r w:rsidR="00662492" w:rsidRPr="00497A16">
              <w:t xml:space="preserve">1) become a more informed consumer of research in daily activities and decisions, and </w:t>
            </w:r>
            <w:r w:rsidR="009506EC" w:rsidRPr="00497A16">
              <w:t>(</w:t>
            </w:r>
            <w:r w:rsidR="00662492" w:rsidRPr="00497A16">
              <w:t>2) lay a foundation from which to develop further knowledge and skills for conduc</w:t>
            </w:r>
            <w:r w:rsidR="009506EC" w:rsidRPr="00497A16">
              <w:t>ting research in your future career</w:t>
            </w:r>
            <w:r w:rsidR="008F5767" w:rsidRPr="00497A16">
              <w:t xml:space="preserve"> in any field</w:t>
            </w:r>
            <w:r w:rsidR="00662492" w:rsidRPr="00497A16">
              <w:t>.</w:t>
            </w:r>
          </w:p>
          <w:p w14:paraId="189FE86B" w14:textId="77777777" w:rsidR="00662492" w:rsidRPr="00497A16" w:rsidRDefault="00662492" w:rsidP="00662492"/>
          <w:p w14:paraId="49A40B3D" w14:textId="7EC720B5" w:rsidR="00662492" w:rsidRPr="00497A16" w:rsidRDefault="00662492" w:rsidP="00662492">
            <w:r w:rsidRPr="00497A16">
              <w:t xml:space="preserve">By the end of the course, </w:t>
            </w:r>
            <w:r w:rsidR="009506EC" w:rsidRPr="00497A16">
              <w:t>you</w:t>
            </w:r>
            <w:r w:rsidRPr="00497A16">
              <w:t xml:space="preserve"> will be able to:</w:t>
            </w:r>
          </w:p>
          <w:p w14:paraId="3550101B" w14:textId="51DC6245" w:rsidR="00662492" w:rsidRPr="00497A16" w:rsidRDefault="00662492" w:rsidP="00662492">
            <w:pPr>
              <w:pStyle w:val="ListParagraph"/>
              <w:numPr>
                <w:ilvl w:val="0"/>
                <w:numId w:val="4"/>
              </w:numPr>
              <w:tabs>
                <w:tab w:val="left" w:pos="4860"/>
              </w:tabs>
              <w:rPr>
                <w:rFonts w:ascii="Times New Roman" w:hAnsi="Times New Roman" w:cs="Times New Roman"/>
              </w:rPr>
            </w:pPr>
            <w:r w:rsidRPr="00497A16">
              <w:rPr>
                <w:rFonts w:ascii="Times New Roman" w:hAnsi="Times New Roman" w:cs="Times New Roman"/>
              </w:rPr>
              <w:t>Critically evaluate research-based claims and evidence, as reported in diverse sources (e.g., press, online media</w:t>
            </w:r>
            <w:r w:rsidR="00AE09EC" w:rsidRPr="00497A16">
              <w:rPr>
                <w:rFonts w:ascii="Times New Roman" w:hAnsi="Times New Roman" w:cs="Times New Roman"/>
              </w:rPr>
              <w:t>,</w:t>
            </w:r>
            <w:r w:rsidRPr="00497A16">
              <w:rPr>
                <w:rFonts w:ascii="Times New Roman" w:hAnsi="Times New Roman" w:cs="Times New Roman"/>
              </w:rPr>
              <w:t xml:space="preserve"> and academic journals)</w:t>
            </w:r>
          </w:p>
          <w:p w14:paraId="5B86B9B1" w14:textId="77777777" w:rsidR="00662492" w:rsidRPr="00497A16" w:rsidRDefault="00662492" w:rsidP="00662492">
            <w:pPr>
              <w:pStyle w:val="ListParagraph"/>
              <w:numPr>
                <w:ilvl w:val="0"/>
                <w:numId w:val="4"/>
              </w:numPr>
              <w:tabs>
                <w:tab w:val="left" w:pos="4860"/>
              </w:tabs>
              <w:rPr>
                <w:rFonts w:ascii="Times New Roman" w:hAnsi="Times New Roman" w:cs="Times New Roman"/>
              </w:rPr>
            </w:pPr>
            <w:r w:rsidRPr="00497A16">
              <w:rPr>
                <w:rFonts w:ascii="Times New Roman" w:hAnsi="Times New Roman" w:cs="Times New Roman"/>
              </w:rPr>
              <w:t>Distinguish among different types of research designs and determine which design is the most appropriate to answer various types of research questions</w:t>
            </w:r>
          </w:p>
          <w:p w14:paraId="5A8EABFE" w14:textId="77777777" w:rsidR="00662492" w:rsidRPr="00497A16" w:rsidRDefault="00662492" w:rsidP="00662492">
            <w:pPr>
              <w:pStyle w:val="ListParagraph"/>
              <w:numPr>
                <w:ilvl w:val="0"/>
                <w:numId w:val="4"/>
              </w:numPr>
              <w:tabs>
                <w:tab w:val="left" w:pos="4860"/>
              </w:tabs>
              <w:rPr>
                <w:rFonts w:ascii="Times New Roman" w:hAnsi="Times New Roman" w:cs="Times New Roman"/>
              </w:rPr>
            </w:pPr>
            <w:r w:rsidRPr="00497A16">
              <w:rPr>
                <w:rFonts w:ascii="Times New Roman" w:hAnsi="Times New Roman" w:cs="Times New Roman"/>
              </w:rPr>
              <w:t>Formulate a psychological research question, generate a testable hypothesis and design a research study to test that hypothesis</w:t>
            </w:r>
          </w:p>
          <w:p w14:paraId="2E69104F" w14:textId="77777777" w:rsidR="00662492" w:rsidRPr="00497A16" w:rsidRDefault="00662492" w:rsidP="00662492">
            <w:pPr>
              <w:pStyle w:val="ListParagraph"/>
              <w:numPr>
                <w:ilvl w:val="0"/>
                <w:numId w:val="4"/>
              </w:numPr>
              <w:tabs>
                <w:tab w:val="left" w:pos="4860"/>
              </w:tabs>
              <w:rPr>
                <w:rFonts w:ascii="Times New Roman" w:hAnsi="Times New Roman" w:cs="Times New Roman"/>
              </w:rPr>
            </w:pPr>
            <w:r w:rsidRPr="00497A16">
              <w:rPr>
                <w:rFonts w:ascii="Times New Roman" w:hAnsi="Times New Roman" w:cs="Times New Roman"/>
              </w:rPr>
              <w:t>Interpret and present research results for a variety of data types</w:t>
            </w:r>
          </w:p>
          <w:p w14:paraId="34A02860" w14:textId="77777777" w:rsidR="005C7E70" w:rsidRPr="00497A16" w:rsidRDefault="005C7E70" w:rsidP="00B15045">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p>
        </w:tc>
      </w:tr>
    </w:tbl>
    <w:p w14:paraId="644568C8" w14:textId="77777777" w:rsidR="005C7E70" w:rsidRPr="00497A16" w:rsidRDefault="005C7E70" w:rsidP="005C7E70">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p>
    <w:p w14:paraId="2BB3DE03" w14:textId="77777777" w:rsidR="008F5767" w:rsidRPr="00497A16" w:rsidRDefault="008F5767" w:rsidP="00FF79A5">
      <w:pPr>
        <w:pStyle w:val="Footer"/>
        <w:widowControl/>
        <w:tabs>
          <w:tab w:val="clear" w:pos="4320"/>
          <w:tab w:val="left" w:pos="5040"/>
          <w:tab w:val="left" w:pos="5130"/>
          <w:tab w:val="left" w:pos="5760"/>
          <w:tab w:val="left" w:pos="6480"/>
          <w:tab w:val="left" w:pos="7200"/>
          <w:tab w:val="left" w:pos="7920"/>
          <w:tab w:val="left" w:pos="8640"/>
        </w:tabs>
        <w:jc w:val="center"/>
        <w:rPr>
          <w:rFonts w:ascii="Times New Roman" w:hAnsi="Times New Roman"/>
          <w:b/>
          <w:sz w:val="24"/>
          <w:highlight w:val="lightGray"/>
        </w:rPr>
      </w:pPr>
    </w:p>
    <w:p w14:paraId="2E58F03C" w14:textId="77777777" w:rsidR="008F5767" w:rsidRPr="00497A16" w:rsidRDefault="008F5767" w:rsidP="00FF79A5">
      <w:pPr>
        <w:pStyle w:val="Footer"/>
        <w:widowControl/>
        <w:tabs>
          <w:tab w:val="clear" w:pos="4320"/>
          <w:tab w:val="left" w:pos="5040"/>
          <w:tab w:val="left" w:pos="5130"/>
          <w:tab w:val="left" w:pos="5760"/>
          <w:tab w:val="left" w:pos="6480"/>
          <w:tab w:val="left" w:pos="7200"/>
          <w:tab w:val="left" w:pos="7920"/>
          <w:tab w:val="left" w:pos="8640"/>
        </w:tabs>
        <w:jc w:val="center"/>
        <w:rPr>
          <w:rFonts w:ascii="Times New Roman" w:hAnsi="Times New Roman"/>
          <w:b/>
          <w:sz w:val="24"/>
          <w:highlight w:val="lightGray"/>
        </w:rPr>
      </w:pPr>
    </w:p>
    <w:p w14:paraId="2504EACA" w14:textId="77777777" w:rsidR="008F5767" w:rsidRPr="00497A16" w:rsidRDefault="008F5767" w:rsidP="00FF79A5">
      <w:pPr>
        <w:pStyle w:val="Footer"/>
        <w:widowControl/>
        <w:tabs>
          <w:tab w:val="clear" w:pos="4320"/>
          <w:tab w:val="left" w:pos="5040"/>
          <w:tab w:val="left" w:pos="5130"/>
          <w:tab w:val="left" w:pos="5760"/>
          <w:tab w:val="left" w:pos="6480"/>
          <w:tab w:val="left" w:pos="7200"/>
          <w:tab w:val="left" w:pos="7920"/>
          <w:tab w:val="left" w:pos="8640"/>
        </w:tabs>
        <w:jc w:val="center"/>
        <w:rPr>
          <w:rFonts w:ascii="Times New Roman" w:hAnsi="Times New Roman"/>
          <w:b/>
          <w:sz w:val="24"/>
          <w:highlight w:val="lightGray"/>
        </w:rPr>
      </w:pPr>
    </w:p>
    <w:p w14:paraId="48B01BAD" w14:textId="77777777" w:rsidR="008F5767" w:rsidRDefault="008F5767" w:rsidP="00FF79A5">
      <w:pPr>
        <w:pStyle w:val="Footer"/>
        <w:widowControl/>
        <w:tabs>
          <w:tab w:val="clear" w:pos="4320"/>
          <w:tab w:val="left" w:pos="5040"/>
          <w:tab w:val="left" w:pos="5130"/>
          <w:tab w:val="left" w:pos="5760"/>
          <w:tab w:val="left" w:pos="6480"/>
          <w:tab w:val="left" w:pos="7200"/>
          <w:tab w:val="left" w:pos="7920"/>
          <w:tab w:val="left" w:pos="8640"/>
        </w:tabs>
        <w:jc w:val="center"/>
        <w:rPr>
          <w:rFonts w:ascii="Times New Roman" w:hAnsi="Times New Roman"/>
          <w:b/>
          <w:sz w:val="24"/>
          <w:highlight w:val="lightGray"/>
        </w:rPr>
      </w:pPr>
    </w:p>
    <w:p w14:paraId="2280E4C1" w14:textId="77777777" w:rsidR="00612D8C" w:rsidRDefault="00612D8C" w:rsidP="00FF79A5">
      <w:pPr>
        <w:pStyle w:val="Footer"/>
        <w:widowControl/>
        <w:tabs>
          <w:tab w:val="clear" w:pos="4320"/>
          <w:tab w:val="left" w:pos="5040"/>
          <w:tab w:val="left" w:pos="5130"/>
          <w:tab w:val="left" w:pos="5760"/>
          <w:tab w:val="left" w:pos="6480"/>
          <w:tab w:val="left" w:pos="7200"/>
          <w:tab w:val="left" w:pos="7920"/>
          <w:tab w:val="left" w:pos="8640"/>
        </w:tabs>
        <w:jc w:val="center"/>
        <w:rPr>
          <w:rFonts w:ascii="Times New Roman" w:hAnsi="Times New Roman"/>
          <w:b/>
          <w:sz w:val="24"/>
          <w:highlight w:val="lightGray"/>
        </w:rPr>
      </w:pPr>
    </w:p>
    <w:p w14:paraId="45D479BC" w14:textId="77777777" w:rsidR="00612D8C" w:rsidRPr="00497A16" w:rsidRDefault="00612D8C" w:rsidP="00FF79A5">
      <w:pPr>
        <w:pStyle w:val="Footer"/>
        <w:widowControl/>
        <w:tabs>
          <w:tab w:val="clear" w:pos="4320"/>
          <w:tab w:val="left" w:pos="5040"/>
          <w:tab w:val="left" w:pos="5130"/>
          <w:tab w:val="left" w:pos="5760"/>
          <w:tab w:val="left" w:pos="6480"/>
          <w:tab w:val="left" w:pos="7200"/>
          <w:tab w:val="left" w:pos="7920"/>
          <w:tab w:val="left" w:pos="8640"/>
        </w:tabs>
        <w:jc w:val="center"/>
        <w:rPr>
          <w:rFonts w:ascii="Times New Roman" w:hAnsi="Times New Roman"/>
          <w:b/>
          <w:sz w:val="24"/>
          <w:highlight w:val="lightGray"/>
        </w:rPr>
      </w:pPr>
    </w:p>
    <w:p w14:paraId="55D1B8C4" w14:textId="77777777" w:rsidR="005C7E70" w:rsidRPr="00497A16" w:rsidRDefault="005C7E70" w:rsidP="00FF79A5">
      <w:pPr>
        <w:pStyle w:val="Footer"/>
        <w:widowControl/>
        <w:tabs>
          <w:tab w:val="clear" w:pos="4320"/>
          <w:tab w:val="left" w:pos="5040"/>
          <w:tab w:val="left" w:pos="5130"/>
          <w:tab w:val="left" w:pos="5760"/>
          <w:tab w:val="left" w:pos="6480"/>
          <w:tab w:val="left" w:pos="7200"/>
          <w:tab w:val="left" w:pos="7920"/>
          <w:tab w:val="left" w:pos="8640"/>
        </w:tabs>
        <w:jc w:val="center"/>
        <w:rPr>
          <w:rFonts w:ascii="Times New Roman" w:hAnsi="Times New Roman"/>
          <w:b/>
          <w:sz w:val="24"/>
        </w:rPr>
      </w:pPr>
      <w:r w:rsidRPr="00497A16">
        <w:rPr>
          <w:rFonts w:ascii="Times New Roman" w:hAnsi="Times New Roman"/>
          <w:b/>
          <w:sz w:val="24"/>
          <w:highlight w:val="lightGray"/>
        </w:rPr>
        <w:t>COURSE MATERIALS</w:t>
      </w:r>
    </w:p>
    <w:p w14:paraId="69AA178F" w14:textId="77777777" w:rsidR="005C7E70" w:rsidRPr="00497A16" w:rsidRDefault="005C7E70" w:rsidP="005C7E70">
      <w:pPr>
        <w:tabs>
          <w:tab w:val="left" w:pos="0"/>
          <w:tab w:val="left" w:pos="1440"/>
          <w:tab w:val="left" w:pos="5580"/>
          <w:tab w:val="left" w:pos="5760"/>
          <w:tab w:val="left" w:pos="6480"/>
          <w:tab w:val="left" w:pos="7200"/>
          <w:tab w:val="left" w:pos="7920"/>
          <w:tab w:val="left" w:pos="8640"/>
        </w:tabs>
        <w:rPr>
          <w:b/>
          <w:bCs/>
        </w:rPr>
      </w:pPr>
    </w:p>
    <w:p w14:paraId="48CF26DD" w14:textId="77777777" w:rsidR="003C60FE" w:rsidRPr="00497A16" w:rsidRDefault="003C60FE" w:rsidP="003C60FE">
      <w:pPr>
        <w:tabs>
          <w:tab w:val="left" w:pos="0"/>
          <w:tab w:val="left" w:pos="1440"/>
          <w:tab w:val="left" w:pos="5580"/>
          <w:tab w:val="left" w:pos="5760"/>
          <w:tab w:val="left" w:pos="6480"/>
          <w:tab w:val="left" w:pos="7200"/>
          <w:tab w:val="left" w:pos="7920"/>
          <w:tab w:val="left" w:pos="8640"/>
        </w:tabs>
        <w:rPr>
          <w:b/>
          <w:bCs/>
        </w:rPr>
      </w:pPr>
      <w:r w:rsidRPr="00497A16">
        <w:rPr>
          <w:b/>
          <w:bCs/>
        </w:rPr>
        <w:t>Web Page or Blackboard</w:t>
      </w:r>
    </w:p>
    <w:p w14:paraId="4E12C18E" w14:textId="77777777" w:rsidR="003C60FE" w:rsidRPr="00497A16" w:rsidRDefault="003C60FE" w:rsidP="003C60FE">
      <w:pPr>
        <w:tabs>
          <w:tab w:val="left" w:pos="0"/>
          <w:tab w:val="left" w:pos="1440"/>
          <w:tab w:val="left" w:pos="5580"/>
          <w:tab w:val="left" w:pos="5760"/>
          <w:tab w:val="left" w:pos="6480"/>
          <w:tab w:val="left" w:pos="7200"/>
          <w:tab w:val="left" w:pos="7920"/>
          <w:tab w:val="left" w:pos="8640"/>
        </w:tabs>
        <w:rPr>
          <w:bCs/>
        </w:rPr>
      </w:pPr>
      <w:r w:rsidRPr="00497A16">
        <w:rPr>
          <w:bCs/>
        </w:rPr>
        <w:t xml:space="preserve">The course website found at </w:t>
      </w:r>
      <w:hyperlink r:id="rId7" w:history="1">
        <w:r w:rsidRPr="00497A16">
          <w:rPr>
            <w:rStyle w:val="Hyperlink"/>
            <w:bCs/>
          </w:rPr>
          <w:t>http://uic.blackboard.com/</w:t>
        </w:r>
      </w:hyperlink>
      <w:r w:rsidRPr="00497A16">
        <w:rPr>
          <w:bCs/>
        </w:rPr>
        <w:t xml:space="preserve"> contains important course information and documents and will be used for any electronic submission of assignments. You are responsible for all information and materials that are posted on Blackboard.</w:t>
      </w:r>
    </w:p>
    <w:p w14:paraId="54331129" w14:textId="77777777" w:rsidR="007B2FD8" w:rsidRPr="00497A16" w:rsidRDefault="007B2FD8" w:rsidP="005C7E70">
      <w:pPr>
        <w:tabs>
          <w:tab w:val="left" w:pos="0"/>
          <w:tab w:val="left" w:pos="1440"/>
          <w:tab w:val="left" w:pos="5580"/>
          <w:tab w:val="left" w:pos="5760"/>
          <w:tab w:val="left" w:pos="6480"/>
          <w:tab w:val="left" w:pos="7200"/>
          <w:tab w:val="left" w:pos="7920"/>
          <w:tab w:val="left" w:pos="8640"/>
        </w:tabs>
        <w:rPr>
          <w:b/>
          <w:bCs/>
        </w:rPr>
      </w:pPr>
    </w:p>
    <w:p w14:paraId="3D56B96B" w14:textId="45D694A7" w:rsidR="005C7E70" w:rsidRPr="00497A16" w:rsidRDefault="005C7E70" w:rsidP="005C7E70">
      <w:pPr>
        <w:tabs>
          <w:tab w:val="left" w:pos="0"/>
          <w:tab w:val="left" w:pos="1440"/>
          <w:tab w:val="left" w:pos="5580"/>
          <w:tab w:val="left" w:pos="5760"/>
          <w:tab w:val="left" w:pos="6480"/>
          <w:tab w:val="left" w:pos="7200"/>
          <w:tab w:val="left" w:pos="7920"/>
          <w:tab w:val="left" w:pos="8640"/>
        </w:tabs>
      </w:pPr>
      <w:r w:rsidRPr="00497A16">
        <w:rPr>
          <w:b/>
          <w:bCs/>
        </w:rPr>
        <w:t>Required Text</w:t>
      </w:r>
    </w:p>
    <w:p w14:paraId="72D06A74" w14:textId="77777777" w:rsidR="005C7E70" w:rsidRPr="00497A16" w:rsidRDefault="005C7E70" w:rsidP="005C7E70">
      <w:pPr>
        <w:tabs>
          <w:tab w:val="left" w:pos="0"/>
          <w:tab w:val="left" w:pos="1440"/>
          <w:tab w:val="left" w:pos="5580"/>
          <w:tab w:val="left" w:pos="5760"/>
          <w:tab w:val="left" w:pos="6480"/>
          <w:tab w:val="left" w:pos="7200"/>
          <w:tab w:val="left" w:pos="7920"/>
          <w:tab w:val="left" w:pos="8640"/>
        </w:tabs>
        <w:ind w:left="720" w:hanging="720"/>
        <w:rPr>
          <w:i/>
          <w:iCs/>
          <w:color w:val="FF6600"/>
        </w:rPr>
      </w:pPr>
    </w:p>
    <w:p w14:paraId="3E3C9E5F" w14:textId="1E5677AD" w:rsidR="004F51BE" w:rsidRPr="00497A16" w:rsidRDefault="004F51BE" w:rsidP="005C7E70">
      <w:pPr>
        <w:pStyle w:val="BodyText"/>
        <w:widowControl/>
        <w:jc w:val="left"/>
        <w:rPr>
          <w:rFonts w:ascii="Times New Roman" w:hAnsi="Times New Roman"/>
          <w:b w:val="0"/>
          <w:bCs w:val="0"/>
          <w:sz w:val="24"/>
        </w:rPr>
      </w:pPr>
      <w:proofErr w:type="spellStart"/>
      <w:r w:rsidRPr="00497A16">
        <w:rPr>
          <w:rFonts w:ascii="Times New Roman" w:hAnsi="Times New Roman"/>
          <w:b w:val="0"/>
          <w:bCs w:val="0"/>
          <w:sz w:val="24"/>
        </w:rPr>
        <w:t>Cozby</w:t>
      </w:r>
      <w:proofErr w:type="spellEnd"/>
      <w:r w:rsidRPr="00497A16">
        <w:rPr>
          <w:rFonts w:ascii="Times New Roman" w:hAnsi="Times New Roman"/>
          <w:b w:val="0"/>
          <w:bCs w:val="0"/>
          <w:sz w:val="24"/>
        </w:rPr>
        <w:t>, P., &amp; Bates, S. (</w:t>
      </w:r>
      <w:r w:rsidR="00F81FA8" w:rsidRPr="00497A16">
        <w:rPr>
          <w:rFonts w:ascii="Times New Roman" w:hAnsi="Times New Roman"/>
          <w:b w:val="0"/>
          <w:bCs w:val="0"/>
          <w:sz w:val="24"/>
        </w:rPr>
        <w:t>2015</w:t>
      </w:r>
      <w:r w:rsidRPr="00497A16">
        <w:rPr>
          <w:rFonts w:ascii="Times New Roman" w:hAnsi="Times New Roman"/>
          <w:b w:val="0"/>
          <w:bCs w:val="0"/>
          <w:sz w:val="24"/>
        </w:rPr>
        <w:t>).</w:t>
      </w:r>
      <w:r w:rsidRPr="00497A16">
        <w:rPr>
          <w:rFonts w:ascii="Times New Roman" w:hAnsi="Times New Roman"/>
          <w:b w:val="0"/>
          <w:bCs w:val="0"/>
          <w:i/>
          <w:sz w:val="24"/>
        </w:rPr>
        <w:t xml:space="preserve"> Methods in behavioral research </w:t>
      </w:r>
      <w:r w:rsidRPr="00497A16">
        <w:rPr>
          <w:rFonts w:ascii="Times New Roman" w:hAnsi="Times New Roman"/>
          <w:b w:val="0"/>
          <w:bCs w:val="0"/>
          <w:sz w:val="24"/>
        </w:rPr>
        <w:t>(12</w:t>
      </w:r>
      <w:r w:rsidRPr="00497A16">
        <w:rPr>
          <w:rFonts w:ascii="Times New Roman" w:hAnsi="Times New Roman"/>
          <w:b w:val="0"/>
          <w:bCs w:val="0"/>
          <w:sz w:val="24"/>
          <w:vertAlign w:val="superscript"/>
        </w:rPr>
        <w:t>th</w:t>
      </w:r>
      <w:r w:rsidRPr="00497A16">
        <w:rPr>
          <w:rFonts w:ascii="Times New Roman" w:hAnsi="Times New Roman"/>
          <w:b w:val="0"/>
          <w:bCs w:val="0"/>
          <w:sz w:val="24"/>
        </w:rPr>
        <w:t xml:space="preserve"> ed.). New York, NY: McGraw</w:t>
      </w:r>
      <w:r w:rsidR="00F81FA8" w:rsidRPr="00497A16">
        <w:rPr>
          <w:rFonts w:ascii="Times New Roman" w:hAnsi="Times New Roman"/>
          <w:b w:val="0"/>
          <w:bCs w:val="0"/>
          <w:sz w:val="24"/>
        </w:rPr>
        <w:t>-</w:t>
      </w:r>
      <w:r w:rsidRPr="00497A16">
        <w:rPr>
          <w:rFonts w:ascii="Times New Roman" w:hAnsi="Times New Roman"/>
          <w:b w:val="0"/>
          <w:bCs w:val="0"/>
          <w:sz w:val="24"/>
        </w:rPr>
        <w:t>Hill</w:t>
      </w:r>
      <w:r w:rsidR="00F81FA8" w:rsidRPr="00497A16">
        <w:rPr>
          <w:rFonts w:ascii="Times New Roman" w:hAnsi="Times New Roman"/>
          <w:b w:val="0"/>
          <w:bCs w:val="0"/>
          <w:sz w:val="24"/>
        </w:rPr>
        <w:t xml:space="preserve"> Education</w:t>
      </w:r>
      <w:r w:rsidR="00B5563C" w:rsidRPr="00497A16">
        <w:rPr>
          <w:rFonts w:ascii="Times New Roman" w:hAnsi="Times New Roman"/>
          <w:b w:val="0"/>
          <w:bCs w:val="0"/>
          <w:sz w:val="24"/>
        </w:rPr>
        <w:t>.</w:t>
      </w:r>
      <w:r w:rsidR="009E7FC2" w:rsidRPr="00497A16">
        <w:rPr>
          <w:rFonts w:ascii="Times New Roman" w:hAnsi="Times New Roman"/>
          <w:b w:val="0"/>
          <w:bCs w:val="0"/>
          <w:sz w:val="24"/>
        </w:rPr>
        <w:t xml:space="preserve"> A copy of the text will be on reserve in the library.</w:t>
      </w:r>
    </w:p>
    <w:p w14:paraId="65A8F89C" w14:textId="77777777" w:rsidR="009E7FC2" w:rsidRPr="00497A16" w:rsidRDefault="009E7FC2" w:rsidP="005C7E70">
      <w:pPr>
        <w:pStyle w:val="BodyText"/>
        <w:widowControl/>
        <w:jc w:val="left"/>
        <w:rPr>
          <w:rFonts w:ascii="Times New Roman" w:hAnsi="Times New Roman"/>
          <w:b w:val="0"/>
          <w:bCs w:val="0"/>
          <w:sz w:val="24"/>
        </w:rPr>
      </w:pPr>
    </w:p>
    <w:p w14:paraId="2722A2F3" w14:textId="77777777" w:rsidR="008F5767" w:rsidRPr="00497A16" w:rsidRDefault="008F5767" w:rsidP="00783A4D">
      <w:pPr>
        <w:pStyle w:val="BodyText"/>
        <w:jc w:val="center"/>
        <w:rPr>
          <w:rFonts w:ascii="Times New Roman" w:hAnsi="Times New Roman"/>
          <w:bCs w:val="0"/>
          <w:sz w:val="24"/>
          <w:highlight w:val="lightGray"/>
        </w:rPr>
      </w:pPr>
    </w:p>
    <w:p w14:paraId="705E7D28" w14:textId="4AD021AB" w:rsidR="005C7E70" w:rsidRPr="00497A16" w:rsidRDefault="005C7E70" w:rsidP="00783A4D">
      <w:pPr>
        <w:pStyle w:val="BodyText"/>
        <w:jc w:val="center"/>
        <w:rPr>
          <w:rFonts w:ascii="Times New Roman" w:hAnsi="Times New Roman"/>
          <w:sz w:val="24"/>
        </w:rPr>
      </w:pPr>
      <w:r w:rsidRPr="00497A16">
        <w:rPr>
          <w:rFonts w:ascii="Times New Roman" w:hAnsi="Times New Roman"/>
          <w:bCs w:val="0"/>
          <w:sz w:val="24"/>
          <w:highlight w:val="lightGray"/>
        </w:rPr>
        <w:t>COURSE POLICIES</w:t>
      </w:r>
    </w:p>
    <w:p w14:paraId="2DA87E61" w14:textId="77777777" w:rsidR="00783A4D" w:rsidRPr="00497A16" w:rsidRDefault="00783A4D" w:rsidP="00783A4D">
      <w:pPr>
        <w:pStyle w:val="BodyText"/>
        <w:jc w:val="center"/>
        <w:rPr>
          <w:rFonts w:ascii="Times New Roman" w:hAnsi="Times New Roman"/>
          <w:sz w:val="24"/>
        </w:rPr>
      </w:pPr>
    </w:p>
    <w:p w14:paraId="00597EC6" w14:textId="6ED51CCB" w:rsidR="005C7E70" w:rsidRPr="00497A16" w:rsidRDefault="001D7495" w:rsidP="005C7E70">
      <w:pPr>
        <w:pStyle w:val="BodyText"/>
        <w:widowControl/>
        <w:tabs>
          <w:tab w:val="clear" w:pos="7920"/>
          <w:tab w:val="clear" w:pos="8640"/>
        </w:tabs>
        <w:jc w:val="left"/>
        <w:rPr>
          <w:rFonts w:ascii="Times New Roman" w:hAnsi="Times New Roman"/>
          <w:sz w:val="24"/>
        </w:rPr>
      </w:pPr>
      <w:r w:rsidRPr="00497A16">
        <w:rPr>
          <w:rFonts w:ascii="Times New Roman" w:hAnsi="Times New Roman"/>
          <w:sz w:val="24"/>
        </w:rPr>
        <w:t>Attendance</w:t>
      </w:r>
    </w:p>
    <w:p w14:paraId="645097C4" w14:textId="77777777" w:rsidR="00265183" w:rsidRPr="00497A16" w:rsidRDefault="00265183" w:rsidP="005C7E70">
      <w:pPr>
        <w:pStyle w:val="BodyText"/>
        <w:widowControl/>
        <w:tabs>
          <w:tab w:val="clear" w:pos="7920"/>
          <w:tab w:val="clear" w:pos="8640"/>
        </w:tabs>
        <w:jc w:val="left"/>
        <w:rPr>
          <w:rFonts w:ascii="Times New Roman" w:hAnsi="Times New Roman"/>
          <w:sz w:val="24"/>
        </w:rPr>
      </w:pPr>
    </w:p>
    <w:p w14:paraId="04612DCD" w14:textId="45412626" w:rsidR="005C7E70" w:rsidRPr="00497A16" w:rsidRDefault="00497A16" w:rsidP="005C7E70">
      <w:pPr>
        <w:rPr>
          <w:bCs/>
          <w:iCs/>
        </w:rPr>
      </w:pPr>
      <w:r w:rsidRPr="00497A16">
        <w:rPr>
          <w:rFonts w:eastAsiaTheme="minorHAnsi"/>
        </w:rPr>
        <w:t xml:space="preserve">Attendance during lectures and discussion section is important and counts toward your final grade. Attendance will be taken at the start of class. If you arrive after attendance is taken, let me know. If lateness becomes a chronic problem, I will need to discuss the issue with you. </w:t>
      </w:r>
      <w:r w:rsidR="0069738D" w:rsidRPr="00497A16">
        <w:rPr>
          <w:bCs/>
          <w:iCs/>
        </w:rPr>
        <w:t>Points will be given for attendance and active participation (detailed below)</w:t>
      </w:r>
      <w:r w:rsidR="008F5767" w:rsidRPr="00497A16">
        <w:rPr>
          <w:bCs/>
          <w:iCs/>
        </w:rPr>
        <w:t xml:space="preserve">. You are allowed to miss 3 </w:t>
      </w:r>
      <w:r w:rsidR="00373865" w:rsidRPr="00497A16">
        <w:rPr>
          <w:bCs/>
          <w:iCs/>
        </w:rPr>
        <w:t xml:space="preserve">classes </w:t>
      </w:r>
      <w:r w:rsidR="00312A7A" w:rsidRPr="00497A16">
        <w:rPr>
          <w:bCs/>
          <w:iCs/>
        </w:rPr>
        <w:t xml:space="preserve">(lecture or discussion section) </w:t>
      </w:r>
      <w:r w:rsidR="00373865" w:rsidRPr="00497A16">
        <w:rPr>
          <w:bCs/>
          <w:iCs/>
        </w:rPr>
        <w:t>without penalty to your attendance score.</w:t>
      </w:r>
    </w:p>
    <w:p w14:paraId="1F26C9F9" w14:textId="77777777" w:rsidR="005C7E70" w:rsidRPr="00497A16" w:rsidRDefault="005C7E70" w:rsidP="005C7E70">
      <w:pPr>
        <w:pStyle w:val="BodyText"/>
        <w:widowControl/>
        <w:jc w:val="left"/>
        <w:rPr>
          <w:rFonts w:ascii="Times New Roman" w:hAnsi="Times New Roman"/>
          <w:sz w:val="24"/>
        </w:rPr>
      </w:pPr>
    </w:p>
    <w:p w14:paraId="2E1F15A8" w14:textId="00BE9016" w:rsidR="005C7E70" w:rsidRPr="00497A16" w:rsidRDefault="005C7E70" w:rsidP="005C7E70">
      <w:pPr>
        <w:pStyle w:val="BodyText"/>
        <w:widowControl/>
        <w:jc w:val="left"/>
        <w:rPr>
          <w:rFonts w:ascii="Times New Roman" w:hAnsi="Times New Roman"/>
          <w:sz w:val="24"/>
        </w:rPr>
      </w:pPr>
      <w:r w:rsidRPr="00497A16">
        <w:rPr>
          <w:rFonts w:ascii="Times New Roman" w:hAnsi="Times New Roman"/>
          <w:sz w:val="24"/>
        </w:rPr>
        <w:t>Missed or Late Work</w:t>
      </w:r>
    </w:p>
    <w:p w14:paraId="66EDB393" w14:textId="77777777" w:rsidR="00896603" w:rsidRPr="00497A16" w:rsidRDefault="00896603" w:rsidP="005C7E70">
      <w:pPr>
        <w:pStyle w:val="BodyText"/>
        <w:widowControl/>
        <w:jc w:val="left"/>
        <w:rPr>
          <w:rFonts w:ascii="Times New Roman" w:hAnsi="Times New Roman"/>
          <w:b w:val="0"/>
          <w:bCs w:val="0"/>
          <w:i/>
          <w:iCs/>
          <w:color w:val="FF6600"/>
          <w:sz w:val="24"/>
        </w:rPr>
      </w:pPr>
    </w:p>
    <w:p w14:paraId="1B340AB7" w14:textId="33D27889" w:rsidR="00896603" w:rsidRPr="00497A16" w:rsidRDefault="00896603" w:rsidP="005C7E70">
      <w:pPr>
        <w:pStyle w:val="BodyText"/>
        <w:widowControl/>
        <w:jc w:val="left"/>
        <w:rPr>
          <w:rFonts w:ascii="Times New Roman" w:hAnsi="Times New Roman"/>
          <w:b w:val="0"/>
          <w:bCs w:val="0"/>
          <w:iCs/>
          <w:sz w:val="24"/>
        </w:rPr>
      </w:pPr>
      <w:r w:rsidRPr="00497A16">
        <w:rPr>
          <w:rFonts w:ascii="Times New Roman" w:hAnsi="Times New Roman"/>
          <w:b w:val="0"/>
          <w:bCs w:val="0"/>
          <w:iCs/>
          <w:sz w:val="24"/>
        </w:rPr>
        <w:t xml:space="preserve">It is expected that all assignments will be completed in full and turned </w:t>
      </w:r>
      <w:r w:rsidR="00C00DAD" w:rsidRPr="00497A16">
        <w:rPr>
          <w:rFonts w:ascii="Times New Roman" w:hAnsi="Times New Roman"/>
          <w:b w:val="0"/>
          <w:bCs w:val="0"/>
          <w:iCs/>
          <w:sz w:val="24"/>
        </w:rPr>
        <w:t xml:space="preserve">in on time. All work is due </w:t>
      </w:r>
      <w:r w:rsidR="00497A16">
        <w:rPr>
          <w:rFonts w:ascii="Times New Roman" w:hAnsi="Times New Roman"/>
          <w:b w:val="0"/>
          <w:bCs w:val="0"/>
          <w:iCs/>
          <w:sz w:val="24"/>
        </w:rPr>
        <w:t>at the beginning of class on</w:t>
      </w:r>
      <w:r w:rsidR="00C00DAD" w:rsidRPr="00497A16">
        <w:rPr>
          <w:rFonts w:ascii="Times New Roman" w:hAnsi="Times New Roman"/>
          <w:b w:val="0"/>
          <w:bCs w:val="0"/>
          <w:iCs/>
          <w:sz w:val="24"/>
        </w:rPr>
        <w:t xml:space="preserve"> the date</w:t>
      </w:r>
      <w:r w:rsidR="00497A16">
        <w:rPr>
          <w:rFonts w:ascii="Times New Roman" w:hAnsi="Times New Roman"/>
          <w:b w:val="0"/>
          <w:bCs w:val="0"/>
          <w:iCs/>
          <w:sz w:val="24"/>
        </w:rPr>
        <w:t>s</w:t>
      </w:r>
      <w:r w:rsidR="00C00DAD" w:rsidRPr="00497A16">
        <w:rPr>
          <w:rFonts w:ascii="Times New Roman" w:hAnsi="Times New Roman"/>
          <w:b w:val="0"/>
          <w:bCs w:val="0"/>
          <w:iCs/>
          <w:sz w:val="24"/>
        </w:rPr>
        <w:t xml:space="preserve"> indicated </w:t>
      </w:r>
      <w:r w:rsidR="00497A16">
        <w:rPr>
          <w:rFonts w:ascii="Times New Roman" w:hAnsi="Times New Roman"/>
          <w:b w:val="0"/>
          <w:bCs w:val="0"/>
          <w:iCs/>
          <w:sz w:val="24"/>
        </w:rPr>
        <w:t xml:space="preserve">in the course calendar </w:t>
      </w:r>
      <w:r w:rsidR="00C00DAD" w:rsidRPr="00497A16">
        <w:rPr>
          <w:rFonts w:ascii="Times New Roman" w:hAnsi="Times New Roman"/>
          <w:b w:val="0"/>
          <w:bCs w:val="0"/>
          <w:iCs/>
          <w:sz w:val="24"/>
        </w:rPr>
        <w:t xml:space="preserve">below unless you have an emergency. </w:t>
      </w:r>
      <w:r w:rsidR="00497A16">
        <w:rPr>
          <w:rFonts w:ascii="Times New Roman" w:hAnsi="Times New Roman"/>
          <w:b w:val="0"/>
          <w:bCs w:val="0"/>
          <w:iCs/>
          <w:sz w:val="24"/>
        </w:rPr>
        <w:t>You</w:t>
      </w:r>
      <w:r w:rsidR="00C00DAD" w:rsidRPr="00497A16">
        <w:rPr>
          <w:rFonts w:ascii="Times New Roman" w:hAnsi="Times New Roman"/>
          <w:b w:val="0"/>
          <w:bCs w:val="0"/>
          <w:iCs/>
          <w:sz w:val="24"/>
        </w:rPr>
        <w:t xml:space="preserve"> may hand in one assignment late </w:t>
      </w:r>
      <w:r w:rsidR="00497A16">
        <w:rPr>
          <w:rFonts w:ascii="Times New Roman" w:hAnsi="Times New Roman"/>
          <w:b w:val="0"/>
          <w:bCs w:val="0"/>
          <w:iCs/>
          <w:sz w:val="24"/>
        </w:rPr>
        <w:t>(</w:t>
      </w:r>
      <w:r w:rsidR="00C00DAD" w:rsidRPr="00497A16">
        <w:rPr>
          <w:rFonts w:ascii="Times New Roman" w:hAnsi="Times New Roman"/>
          <w:b w:val="0"/>
          <w:bCs w:val="0"/>
          <w:iCs/>
          <w:sz w:val="24"/>
        </w:rPr>
        <w:t xml:space="preserve">up to </w:t>
      </w:r>
      <w:r w:rsidR="002D5F02" w:rsidRPr="00497A16">
        <w:rPr>
          <w:rFonts w:ascii="Times New Roman" w:hAnsi="Times New Roman"/>
          <w:b w:val="0"/>
          <w:bCs w:val="0"/>
          <w:iCs/>
          <w:sz w:val="24"/>
        </w:rPr>
        <w:t>3 days</w:t>
      </w:r>
      <w:r w:rsidR="00497A16">
        <w:rPr>
          <w:rFonts w:ascii="Times New Roman" w:hAnsi="Times New Roman"/>
          <w:b w:val="0"/>
          <w:bCs w:val="0"/>
          <w:iCs/>
          <w:sz w:val="24"/>
        </w:rPr>
        <w:t>)</w:t>
      </w:r>
      <w:r w:rsidR="002D5F02" w:rsidRPr="00497A16">
        <w:rPr>
          <w:rFonts w:ascii="Times New Roman" w:hAnsi="Times New Roman"/>
          <w:b w:val="0"/>
          <w:bCs w:val="0"/>
          <w:iCs/>
          <w:sz w:val="24"/>
        </w:rPr>
        <w:t xml:space="preserve"> with no questions asked.</w:t>
      </w:r>
      <w:r w:rsidR="00D83CEF" w:rsidRPr="00497A16">
        <w:rPr>
          <w:rFonts w:ascii="Times New Roman" w:hAnsi="Times New Roman"/>
          <w:b w:val="0"/>
          <w:bCs w:val="0"/>
          <w:iCs/>
          <w:sz w:val="24"/>
        </w:rPr>
        <w:t xml:space="preserve"> </w:t>
      </w:r>
      <w:r w:rsidR="00233A19" w:rsidRPr="00497A16">
        <w:rPr>
          <w:rFonts w:ascii="Times New Roman" w:hAnsi="Times New Roman"/>
          <w:b w:val="0"/>
          <w:bCs w:val="0"/>
          <w:iCs/>
          <w:sz w:val="24"/>
        </w:rPr>
        <w:t xml:space="preserve">In addition, late assignments may be accepted </w:t>
      </w:r>
      <w:r w:rsidR="006939C9" w:rsidRPr="00497A16">
        <w:rPr>
          <w:rFonts w:ascii="Times New Roman" w:hAnsi="Times New Roman"/>
          <w:b w:val="0"/>
          <w:bCs w:val="0"/>
          <w:iCs/>
          <w:sz w:val="24"/>
        </w:rPr>
        <w:t>in cases of emergency</w:t>
      </w:r>
      <w:r w:rsidR="00233A19" w:rsidRPr="00497A16">
        <w:rPr>
          <w:rFonts w:ascii="Times New Roman" w:hAnsi="Times New Roman"/>
          <w:b w:val="0"/>
          <w:bCs w:val="0"/>
          <w:iCs/>
          <w:sz w:val="24"/>
        </w:rPr>
        <w:t xml:space="preserve">. </w:t>
      </w:r>
      <w:r w:rsidR="00D83CEF" w:rsidRPr="00497A16">
        <w:rPr>
          <w:rFonts w:ascii="Times New Roman" w:hAnsi="Times New Roman"/>
          <w:b w:val="0"/>
          <w:bCs w:val="0"/>
          <w:iCs/>
          <w:sz w:val="24"/>
        </w:rPr>
        <w:t>This does not apply to exams. All exams</w:t>
      </w:r>
      <w:r w:rsidR="006E70C1" w:rsidRPr="00497A16">
        <w:rPr>
          <w:rFonts w:ascii="Times New Roman" w:hAnsi="Times New Roman"/>
          <w:b w:val="0"/>
          <w:bCs w:val="0"/>
          <w:iCs/>
          <w:sz w:val="24"/>
        </w:rPr>
        <w:t xml:space="preserve"> </w:t>
      </w:r>
      <w:r w:rsidR="00DC2D55" w:rsidRPr="00497A16">
        <w:rPr>
          <w:rFonts w:ascii="Times New Roman" w:hAnsi="Times New Roman"/>
          <w:b w:val="0"/>
          <w:bCs w:val="0"/>
          <w:iCs/>
          <w:sz w:val="24"/>
        </w:rPr>
        <w:t xml:space="preserve">that are </w:t>
      </w:r>
      <w:r w:rsidR="006E70C1" w:rsidRPr="00497A16">
        <w:rPr>
          <w:rFonts w:ascii="Times New Roman" w:hAnsi="Times New Roman"/>
          <w:b w:val="0"/>
          <w:bCs w:val="0"/>
          <w:iCs/>
          <w:sz w:val="24"/>
        </w:rPr>
        <w:t>taken</w:t>
      </w:r>
      <w:r w:rsidR="00DC2D55" w:rsidRPr="00497A16">
        <w:rPr>
          <w:rFonts w:ascii="Times New Roman" w:hAnsi="Times New Roman"/>
          <w:b w:val="0"/>
          <w:bCs w:val="0"/>
          <w:iCs/>
          <w:sz w:val="24"/>
        </w:rPr>
        <w:t xml:space="preserve"> must be </w:t>
      </w:r>
      <w:r w:rsidR="00D83CEF" w:rsidRPr="00497A16">
        <w:rPr>
          <w:rFonts w:ascii="Times New Roman" w:hAnsi="Times New Roman"/>
          <w:b w:val="0"/>
          <w:bCs w:val="0"/>
          <w:iCs/>
          <w:sz w:val="24"/>
        </w:rPr>
        <w:t>on the scheduled date except in cases of emergency.</w:t>
      </w:r>
    </w:p>
    <w:p w14:paraId="7130F317" w14:textId="77777777" w:rsidR="005C7E70" w:rsidRPr="00497A16" w:rsidRDefault="005C7E70" w:rsidP="005C7E70">
      <w:pPr>
        <w:pStyle w:val="BodyText"/>
        <w:widowControl/>
        <w:jc w:val="left"/>
        <w:rPr>
          <w:rFonts w:ascii="Times New Roman" w:hAnsi="Times New Roman"/>
          <w:b w:val="0"/>
          <w:bCs w:val="0"/>
          <w:sz w:val="24"/>
        </w:rPr>
      </w:pPr>
    </w:p>
    <w:p w14:paraId="7DEAAD1E" w14:textId="77777777" w:rsidR="005C7E70" w:rsidRPr="00497A16" w:rsidRDefault="005C7E70" w:rsidP="005C7E70">
      <w:pPr>
        <w:pStyle w:val="BodyText"/>
        <w:widowControl/>
        <w:jc w:val="left"/>
        <w:rPr>
          <w:rFonts w:ascii="Times New Roman" w:hAnsi="Times New Roman"/>
          <w:b w:val="0"/>
          <w:bCs w:val="0"/>
          <w:sz w:val="24"/>
        </w:rPr>
      </w:pPr>
      <w:r w:rsidRPr="00497A16">
        <w:rPr>
          <w:rFonts w:ascii="Times New Roman" w:hAnsi="Times New Roman"/>
          <w:sz w:val="24"/>
        </w:rPr>
        <w:t>Electronic Communication</w:t>
      </w:r>
    </w:p>
    <w:p w14:paraId="54DBA35C" w14:textId="77777777" w:rsidR="00061BAB" w:rsidRPr="00497A16" w:rsidRDefault="00061BAB" w:rsidP="005C7E70">
      <w:pPr>
        <w:pStyle w:val="BodyText"/>
        <w:widowControl/>
        <w:jc w:val="left"/>
        <w:rPr>
          <w:rFonts w:ascii="Times New Roman" w:hAnsi="Times New Roman"/>
          <w:b w:val="0"/>
          <w:bCs w:val="0"/>
          <w:sz w:val="24"/>
        </w:rPr>
      </w:pPr>
    </w:p>
    <w:p w14:paraId="392A073F" w14:textId="31AA5A9A" w:rsidR="005C7E70" w:rsidRPr="00497A16" w:rsidRDefault="009108E4" w:rsidP="005C7E70">
      <w:pPr>
        <w:pStyle w:val="BodyText"/>
        <w:widowControl/>
        <w:jc w:val="left"/>
        <w:rPr>
          <w:rFonts w:ascii="Times New Roman" w:hAnsi="Times New Roman"/>
          <w:b w:val="0"/>
          <w:bCs w:val="0"/>
          <w:sz w:val="24"/>
        </w:rPr>
      </w:pPr>
      <w:r w:rsidRPr="00497A16">
        <w:rPr>
          <w:rFonts w:ascii="Times New Roman" w:hAnsi="Times New Roman"/>
          <w:b w:val="0"/>
          <w:bCs w:val="0"/>
          <w:sz w:val="24"/>
        </w:rPr>
        <w:t>You are responsible for carefully reading all course-related e-mails from the instructor. Be sure that you check your UIC e-mail regularly and that you are able to receive e-mails sent through Blackboard.</w:t>
      </w:r>
      <w:r w:rsidR="00335918">
        <w:rPr>
          <w:rFonts w:ascii="Times New Roman" w:hAnsi="Times New Roman"/>
          <w:b w:val="0"/>
          <w:bCs w:val="0"/>
          <w:sz w:val="24"/>
        </w:rPr>
        <w:t xml:space="preserve"> </w:t>
      </w:r>
      <w:r w:rsidRPr="00497A16">
        <w:rPr>
          <w:rFonts w:ascii="Times New Roman" w:hAnsi="Times New Roman"/>
          <w:b w:val="0"/>
          <w:bCs w:val="0"/>
          <w:sz w:val="24"/>
        </w:rPr>
        <w:t xml:space="preserve">When e-mailing the instructor please indicate the course number and a brief </w:t>
      </w:r>
      <w:r w:rsidR="00D75736" w:rsidRPr="00497A16">
        <w:rPr>
          <w:rFonts w:ascii="Times New Roman" w:hAnsi="Times New Roman"/>
          <w:b w:val="0"/>
          <w:bCs w:val="0"/>
          <w:sz w:val="24"/>
        </w:rPr>
        <w:t>description in the subject line</w:t>
      </w:r>
      <w:r w:rsidRPr="00497A16">
        <w:rPr>
          <w:rFonts w:ascii="Times New Roman" w:hAnsi="Times New Roman"/>
          <w:b w:val="0"/>
          <w:bCs w:val="0"/>
          <w:sz w:val="24"/>
        </w:rPr>
        <w:t xml:space="preserve">. </w:t>
      </w:r>
      <w:r w:rsidR="00BE3174" w:rsidRPr="00497A16">
        <w:rPr>
          <w:rFonts w:ascii="Times New Roman" w:hAnsi="Times New Roman"/>
          <w:b w:val="0"/>
          <w:bCs w:val="0"/>
          <w:sz w:val="24"/>
        </w:rPr>
        <w:t>The instructor will make every effort to respond to e-mails in a timely manner, but p</w:t>
      </w:r>
      <w:r w:rsidRPr="00497A16">
        <w:rPr>
          <w:rFonts w:ascii="Times New Roman" w:hAnsi="Times New Roman"/>
          <w:b w:val="0"/>
          <w:bCs w:val="0"/>
          <w:sz w:val="24"/>
        </w:rPr>
        <w:t>lease expect that it may take up to 48 hours un</w:t>
      </w:r>
      <w:r w:rsidR="00BE3174" w:rsidRPr="00497A16">
        <w:rPr>
          <w:rFonts w:ascii="Times New Roman" w:hAnsi="Times New Roman"/>
          <w:b w:val="0"/>
          <w:bCs w:val="0"/>
          <w:sz w:val="24"/>
        </w:rPr>
        <w:t>til you receive a response</w:t>
      </w:r>
      <w:r w:rsidR="00D75736" w:rsidRPr="00497A16">
        <w:rPr>
          <w:rFonts w:ascii="Times New Roman" w:hAnsi="Times New Roman"/>
          <w:b w:val="0"/>
          <w:bCs w:val="0"/>
          <w:sz w:val="24"/>
        </w:rPr>
        <w:t>.</w:t>
      </w:r>
    </w:p>
    <w:p w14:paraId="6E00B02C" w14:textId="77777777" w:rsidR="002A3C85" w:rsidRPr="00497A16" w:rsidRDefault="002A3C85" w:rsidP="005C7E70">
      <w:pPr>
        <w:pStyle w:val="HTMLPreformatted"/>
        <w:rPr>
          <w:rFonts w:ascii="Times New Roman" w:hAnsi="Times New Roman" w:cs="Times New Roman"/>
          <w:i/>
          <w:iCs/>
          <w:color w:val="FF6600"/>
          <w:sz w:val="24"/>
          <w:szCs w:val="24"/>
        </w:rPr>
      </w:pPr>
    </w:p>
    <w:p w14:paraId="55BE877E" w14:textId="14F4B2CA" w:rsidR="005C7E70" w:rsidRPr="00E57B02" w:rsidRDefault="002A3C85" w:rsidP="00C11792">
      <w:pPr>
        <w:pStyle w:val="HTMLPreformatted"/>
        <w:rPr>
          <w:rFonts w:ascii="Times New Roman" w:hAnsi="Times New Roman" w:cs="Times New Roman"/>
          <w:b/>
          <w:iCs/>
          <w:color w:val="auto"/>
          <w:sz w:val="24"/>
          <w:szCs w:val="24"/>
        </w:rPr>
      </w:pPr>
      <w:r w:rsidRPr="00497A16">
        <w:rPr>
          <w:rFonts w:ascii="Times New Roman" w:hAnsi="Times New Roman" w:cs="Times New Roman"/>
          <w:b/>
          <w:iCs/>
          <w:color w:val="auto"/>
          <w:sz w:val="24"/>
          <w:szCs w:val="24"/>
        </w:rPr>
        <w:t>Co</w:t>
      </w:r>
      <w:r w:rsidRPr="00E57B02">
        <w:rPr>
          <w:rFonts w:ascii="Times New Roman" w:hAnsi="Times New Roman" w:cs="Times New Roman"/>
          <w:b/>
          <w:iCs/>
          <w:color w:val="auto"/>
          <w:sz w:val="24"/>
          <w:szCs w:val="24"/>
        </w:rPr>
        <w:t xml:space="preserve">urtesy </w:t>
      </w:r>
    </w:p>
    <w:p w14:paraId="2606258F" w14:textId="77777777" w:rsidR="00061BAB" w:rsidRPr="00E57B02" w:rsidRDefault="00061BAB" w:rsidP="00C11792">
      <w:pPr>
        <w:pStyle w:val="HTMLPreformatted"/>
        <w:rPr>
          <w:rFonts w:ascii="Times New Roman" w:hAnsi="Times New Roman" w:cs="Times New Roman"/>
          <w:iCs/>
          <w:color w:val="auto"/>
          <w:sz w:val="24"/>
          <w:szCs w:val="24"/>
        </w:rPr>
      </w:pPr>
    </w:p>
    <w:p w14:paraId="7040AEED" w14:textId="77777777" w:rsidR="00E57B02" w:rsidRPr="00E57B02" w:rsidRDefault="00B16CA9" w:rsidP="00C11792">
      <w:pPr>
        <w:pStyle w:val="HTMLPreformatted"/>
        <w:rPr>
          <w:rFonts w:ascii="Times New Roman" w:hAnsi="Times New Roman" w:cs="Times New Roman"/>
          <w:iCs/>
          <w:color w:val="auto"/>
          <w:sz w:val="24"/>
          <w:szCs w:val="24"/>
        </w:rPr>
      </w:pPr>
      <w:r w:rsidRPr="00E57B02">
        <w:rPr>
          <w:rFonts w:ascii="Times New Roman" w:hAnsi="Times New Roman" w:cs="Times New Roman"/>
          <w:iCs/>
          <w:color w:val="auto"/>
          <w:sz w:val="24"/>
          <w:szCs w:val="24"/>
        </w:rPr>
        <w:t xml:space="preserve">Our goal is to develop a classroom environment based on mutual respect to provide a maximal learning experience for all. </w:t>
      </w:r>
      <w:r w:rsidR="00C11792" w:rsidRPr="00E57B02">
        <w:rPr>
          <w:rFonts w:ascii="Times New Roman" w:hAnsi="Times New Roman" w:cs="Times New Roman"/>
          <w:iCs/>
          <w:color w:val="auto"/>
          <w:sz w:val="24"/>
          <w:szCs w:val="24"/>
        </w:rPr>
        <w:t xml:space="preserve">When you are in class, I ask that </w:t>
      </w:r>
      <w:r w:rsidRPr="00E57B02">
        <w:rPr>
          <w:rFonts w:ascii="Times New Roman" w:hAnsi="Times New Roman" w:cs="Times New Roman"/>
          <w:iCs/>
          <w:color w:val="auto"/>
          <w:sz w:val="24"/>
          <w:szCs w:val="24"/>
        </w:rPr>
        <w:t>we all be</w:t>
      </w:r>
      <w:r w:rsidR="00C11792" w:rsidRPr="00E57B02">
        <w:rPr>
          <w:rFonts w:ascii="Times New Roman" w:hAnsi="Times New Roman" w:cs="Times New Roman"/>
          <w:iCs/>
          <w:color w:val="auto"/>
          <w:sz w:val="24"/>
          <w:szCs w:val="24"/>
        </w:rPr>
        <w:t xml:space="preserve"> courteous and respect others and their opinions during classroom discussion. Please</w:t>
      </w:r>
      <w:r w:rsidR="00B8303C" w:rsidRPr="00E57B02">
        <w:rPr>
          <w:rFonts w:ascii="Times New Roman" w:hAnsi="Times New Roman" w:cs="Times New Roman"/>
          <w:iCs/>
          <w:color w:val="auto"/>
          <w:sz w:val="24"/>
          <w:szCs w:val="24"/>
        </w:rPr>
        <w:t xml:space="preserve"> </w:t>
      </w:r>
      <w:r w:rsidR="00E57B02" w:rsidRPr="00E57B02">
        <w:rPr>
          <w:rFonts w:ascii="Times New Roman" w:hAnsi="Times New Roman" w:cs="Times New Roman"/>
          <w:iCs/>
          <w:color w:val="auto"/>
          <w:sz w:val="24"/>
          <w:szCs w:val="24"/>
        </w:rPr>
        <w:t>minimize</w:t>
      </w:r>
      <w:r w:rsidR="00B8303C" w:rsidRPr="00E57B02">
        <w:rPr>
          <w:rFonts w:ascii="Times New Roman" w:hAnsi="Times New Roman" w:cs="Times New Roman"/>
          <w:iCs/>
          <w:color w:val="auto"/>
          <w:sz w:val="24"/>
          <w:szCs w:val="24"/>
        </w:rPr>
        <w:t xml:space="preserve"> </w:t>
      </w:r>
      <w:r w:rsidR="00E57B02" w:rsidRPr="00E57B02">
        <w:rPr>
          <w:rFonts w:ascii="Times New Roman" w:hAnsi="Times New Roman" w:cs="Times New Roman"/>
          <w:iCs/>
          <w:color w:val="auto"/>
          <w:sz w:val="24"/>
          <w:szCs w:val="24"/>
        </w:rPr>
        <w:t>conversations with</w:t>
      </w:r>
      <w:r w:rsidR="00C11792" w:rsidRPr="00E57B02">
        <w:rPr>
          <w:rFonts w:ascii="Times New Roman" w:hAnsi="Times New Roman" w:cs="Times New Roman"/>
          <w:iCs/>
          <w:color w:val="auto"/>
          <w:sz w:val="24"/>
          <w:szCs w:val="24"/>
        </w:rPr>
        <w:t xml:space="preserve"> fellow students during lecture</w:t>
      </w:r>
      <w:r w:rsidR="00B8303C" w:rsidRPr="00E57B02">
        <w:rPr>
          <w:rFonts w:ascii="Times New Roman" w:hAnsi="Times New Roman" w:cs="Times New Roman"/>
          <w:iCs/>
          <w:color w:val="auto"/>
          <w:sz w:val="24"/>
          <w:szCs w:val="24"/>
        </w:rPr>
        <w:t xml:space="preserve"> except during designated group discussion times. </w:t>
      </w:r>
    </w:p>
    <w:p w14:paraId="64ABAC6D" w14:textId="77777777" w:rsidR="00E57B02" w:rsidRPr="00E57B02" w:rsidRDefault="00E57B02" w:rsidP="00C11792">
      <w:pPr>
        <w:pStyle w:val="HTMLPreformatted"/>
        <w:rPr>
          <w:rFonts w:ascii="Times New Roman" w:hAnsi="Times New Roman" w:cs="Times New Roman"/>
          <w:iCs/>
          <w:color w:val="auto"/>
          <w:sz w:val="24"/>
          <w:szCs w:val="24"/>
        </w:rPr>
      </w:pPr>
    </w:p>
    <w:p w14:paraId="1FE66596" w14:textId="77777777" w:rsidR="00E57B02" w:rsidRDefault="00E57B02" w:rsidP="00C11792">
      <w:pPr>
        <w:pStyle w:val="HTMLPreformatted"/>
        <w:rPr>
          <w:rFonts w:ascii="Times New Roman" w:hAnsi="Times New Roman" w:cs="Times New Roman"/>
          <w:iCs/>
          <w:color w:val="auto"/>
          <w:sz w:val="24"/>
          <w:szCs w:val="24"/>
        </w:rPr>
      </w:pPr>
      <w:r w:rsidRPr="00E57B02">
        <w:rPr>
          <w:rFonts w:ascii="Times New Roman" w:hAnsi="Times New Roman" w:cs="Times New Roman"/>
          <w:sz w:val="24"/>
          <w:szCs w:val="24"/>
        </w:rPr>
        <w:t xml:space="preserve">Research has shown that distracting yourself by multitasking during class impairs your performance. </w:t>
      </w:r>
      <w:r w:rsidR="00B8303C" w:rsidRPr="00E57B02">
        <w:rPr>
          <w:rFonts w:ascii="Times New Roman" w:hAnsi="Times New Roman" w:cs="Times New Roman"/>
          <w:iCs/>
          <w:color w:val="auto"/>
          <w:sz w:val="24"/>
          <w:szCs w:val="24"/>
        </w:rPr>
        <w:t>P</w:t>
      </w:r>
      <w:r w:rsidR="00C11792" w:rsidRPr="00E57B02">
        <w:rPr>
          <w:rFonts w:ascii="Times New Roman" w:hAnsi="Times New Roman" w:cs="Times New Roman"/>
          <w:iCs/>
          <w:color w:val="auto"/>
          <w:sz w:val="24"/>
          <w:szCs w:val="24"/>
        </w:rPr>
        <w:t>lease do not listen to music, send text messages, or engage in similar distracting behaviors during lecture</w:t>
      </w:r>
      <w:r w:rsidR="00B8303C" w:rsidRPr="00E57B02">
        <w:rPr>
          <w:rFonts w:ascii="Times New Roman" w:hAnsi="Times New Roman" w:cs="Times New Roman"/>
          <w:iCs/>
          <w:color w:val="auto"/>
          <w:sz w:val="24"/>
          <w:szCs w:val="24"/>
        </w:rPr>
        <w:t xml:space="preserve"> (e.g., </w:t>
      </w:r>
      <w:r w:rsidR="00C11792" w:rsidRPr="00E57B02">
        <w:rPr>
          <w:rFonts w:ascii="Times New Roman" w:hAnsi="Times New Roman" w:cs="Times New Roman"/>
          <w:iCs/>
          <w:color w:val="auto"/>
          <w:sz w:val="24"/>
          <w:szCs w:val="24"/>
        </w:rPr>
        <w:t>using laptops, tablets</w:t>
      </w:r>
      <w:r w:rsidR="00B8303C" w:rsidRPr="00E57B02">
        <w:rPr>
          <w:rFonts w:ascii="Times New Roman" w:hAnsi="Times New Roman" w:cs="Times New Roman"/>
          <w:iCs/>
          <w:color w:val="auto"/>
          <w:sz w:val="24"/>
          <w:szCs w:val="24"/>
        </w:rPr>
        <w:t>,</w:t>
      </w:r>
      <w:r w:rsidR="00C11792" w:rsidRPr="00E57B02">
        <w:rPr>
          <w:rFonts w:ascii="Times New Roman" w:hAnsi="Times New Roman" w:cs="Times New Roman"/>
          <w:iCs/>
          <w:color w:val="auto"/>
          <w:sz w:val="24"/>
          <w:szCs w:val="24"/>
        </w:rPr>
        <w:t xml:space="preserve"> or cell phones for activities unrelated to class</w:t>
      </w:r>
      <w:r w:rsidR="00B8303C" w:rsidRPr="00E57B02">
        <w:rPr>
          <w:rFonts w:ascii="Times New Roman" w:hAnsi="Times New Roman" w:cs="Times New Roman"/>
          <w:iCs/>
          <w:color w:val="auto"/>
          <w:sz w:val="24"/>
          <w:szCs w:val="24"/>
        </w:rPr>
        <w:t>)</w:t>
      </w:r>
      <w:r w:rsidR="00C11792" w:rsidRPr="00E57B02">
        <w:rPr>
          <w:rFonts w:ascii="Times New Roman" w:hAnsi="Times New Roman" w:cs="Times New Roman"/>
          <w:iCs/>
          <w:color w:val="auto"/>
          <w:sz w:val="24"/>
          <w:szCs w:val="24"/>
        </w:rPr>
        <w:t>.</w:t>
      </w:r>
      <w:r w:rsidRPr="00E57B02">
        <w:rPr>
          <w:rFonts w:ascii="Times New Roman" w:hAnsi="Times New Roman" w:cs="Times New Roman"/>
          <w:iCs/>
          <w:color w:val="auto"/>
          <w:sz w:val="24"/>
          <w:szCs w:val="24"/>
        </w:rPr>
        <w:t xml:space="preserve"> You may use laptops or tablets for class-</w:t>
      </w:r>
      <w:r>
        <w:rPr>
          <w:rFonts w:ascii="Times New Roman" w:hAnsi="Times New Roman" w:cs="Times New Roman"/>
          <w:iCs/>
          <w:color w:val="auto"/>
          <w:sz w:val="24"/>
          <w:szCs w:val="24"/>
        </w:rPr>
        <w:t xml:space="preserve">related activities. </w:t>
      </w:r>
    </w:p>
    <w:p w14:paraId="1BA0121E" w14:textId="33A12DC7" w:rsidR="002A3C85" w:rsidRPr="00E57B02" w:rsidRDefault="00C11792" w:rsidP="00E57B02">
      <w:pPr>
        <w:pStyle w:val="HTMLPreformatted"/>
        <w:rPr>
          <w:rFonts w:ascii="Times New Roman" w:hAnsi="Times New Roman" w:cs="Times New Roman"/>
          <w:iCs/>
          <w:color w:val="auto"/>
          <w:sz w:val="24"/>
          <w:szCs w:val="24"/>
        </w:rPr>
      </w:pPr>
      <w:r w:rsidRPr="00E57B02">
        <w:rPr>
          <w:rFonts w:ascii="Times New Roman" w:hAnsi="Times New Roman" w:cs="Times New Roman"/>
          <w:iCs/>
          <w:color w:val="auto"/>
          <w:sz w:val="24"/>
          <w:szCs w:val="24"/>
        </w:rPr>
        <w:t>Inappropriate and/or disruptive classroom behavior may result in you being asked to leave the room so that you are not disrespecting others and interfering with the learning of other students.</w:t>
      </w:r>
    </w:p>
    <w:p w14:paraId="0A7B99DF" w14:textId="77777777" w:rsidR="00B16CA9" w:rsidRDefault="00B16CA9" w:rsidP="005C7E7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0960D7DA" w14:textId="33955181" w:rsidR="005C7E70" w:rsidRPr="00497A16" w:rsidRDefault="00E57B02" w:rsidP="005C7E7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Academic Integrity</w:t>
      </w:r>
    </w:p>
    <w:p w14:paraId="78D889FE" w14:textId="77777777" w:rsidR="005C7E70" w:rsidRPr="00497A16" w:rsidRDefault="005C7E70" w:rsidP="005C7E7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FF6600"/>
        </w:rPr>
      </w:pPr>
    </w:p>
    <w:p w14:paraId="7E35EC57" w14:textId="1F4AD089" w:rsidR="00B40610" w:rsidRPr="00497A16" w:rsidRDefault="00B40610" w:rsidP="00B406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97A16">
        <w:t>As an academic community, UIC is committed to providing an environment in which research, learning, and scholarship can flourish and in which all endeavors are guided by academic and professional integrity.  All members of the campus community–students, staff, faculty, and administrators–share the responsibility of insuring that these standards are upheld so that such an environment exists.  Instances of academic misconduct by students will be handled pursuant to the Student Disciplinary Policy:</w:t>
      </w:r>
    </w:p>
    <w:p w14:paraId="62C06B89" w14:textId="77777777" w:rsidR="002F3559" w:rsidRPr="00497A16" w:rsidRDefault="002F3559" w:rsidP="00B406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6E11EE5" w14:textId="47A5BF3C" w:rsidR="005C7E70" w:rsidRPr="00497A16" w:rsidRDefault="004C0985"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 w:val="24"/>
        </w:rPr>
      </w:pPr>
      <w:hyperlink r:id="rId8" w:history="1">
        <w:r w:rsidR="00A24CE4" w:rsidRPr="00497A16">
          <w:rPr>
            <w:rStyle w:val="Hyperlink"/>
            <w:rFonts w:ascii="Times New Roman" w:hAnsi="Times New Roman"/>
            <w:sz w:val="24"/>
          </w:rPr>
          <w:t>http://dos.uic.edu/docs/Student%20Disciplinary%20Policy.pdf</w:t>
        </w:r>
      </w:hyperlink>
      <w:r w:rsidR="00A24CE4" w:rsidRPr="00497A16">
        <w:rPr>
          <w:rFonts w:ascii="Times New Roman" w:hAnsi="Times New Roman"/>
          <w:sz w:val="24"/>
        </w:rPr>
        <w:t xml:space="preserve"> </w:t>
      </w:r>
    </w:p>
    <w:p w14:paraId="0916D40C" w14:textId="77777777" w:rsidR="00061BAB" w:rsidRPr="00497A16" w:rsidRDefault="00061BAB"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 w:val="24"/>
        </w:rPr>
      </w:pPr>
    </w:p>
    <w:p w14:paraId="4F1366B3" w14:textId="6052152E" w:rsidR="003341C5" w:rsidRPr="00497A16" w:rsidRDefault="003341C5"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 w:val="24"/>
        </w:rPr>
      </w:pPr>
      <w:r w:rsidRPr="00497A16">
        <w:rPr>
          <w:rFonts w:ascii="Times New Roman" w:hAnsi="Times New Roman"/>
          <w:sz w:val="24"/>
        </w:rPr>
        <w:t>Academic dishonesty includes, but is not limited to:</w:t>
      </w:r>
    </w:p>
    <w:p w14:paraId="3657C5F5" w14:textId="3C7F1ECD" w:rsidR="003341C5" w:rsidRPr="00497A16" w:rsidRDefault="003341C5" w:rsidP="003341C5">
      <w:pPr>
        <w:pStyle w:val="Footer"/>
        <w:widowControl/>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 w:val="24"/>
        </w:rPr>
      </w:pPr>
      <w:r w:rsidRPr="00497A16">
        <w:rPr>
          <w:rFonts w:ascii="Times New Roman" w:hAnsi="Times New Roman"/>
          <w:sz w:val="24"/>
        </w:rPr>
        <w:t>Cheating: either intentionally using or attempting to use unauthorized materials, information, people, or study aids in any academic exercise, or extending to or receiving any kind of unauthorized assistance on any examination or assignment to or from another person.</w:t>
      </w:r>
    </w:p>
    <w:p w14:paraId="25049970" w14:textId="04953505" w:rsidR="003341C5" w:rsidRPr="00497A16" w:rsidRDefault="003341C5" w:rsidP="003341C5">
      <w:pPr>
        <w:pStyle w:val="Footer"/>
        <w:widowControl/>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 w:val="24"/>
        </w:rPr>
      </w:pPr>
      <w:r w:rsidRPr="00497A16">
        <w:rPr>
          <w:rFonts w:ascii="Times New Roman" w:hAnsi="Times New Roman"/>
          <w:sz w:val="24"/>
        </w:rPr>
        <w:t>Fabrication: knowing or unauthorized falsification, reproduction, lack of attribution, or invention of any information or citation in an academic exercise.</w:t>
      </w:r>
    </w:p>
    <w:p w14:paraId="73CD7264" w14:textId="27B21B54" w:rsidR="003341C5" w:rsidRPr="00497A16" w:rsidRDefault="003341C5" w:rsidP="003341C5">
      <w:pPr>
        <w:pStyle w:val="Footer"/>
        <w:widowControl/>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 w:val="24"/>
        </w:rPr>
      </w:pPr>
      <w:r w:rsidRPr="00497A16">
        <w:rPr>
          <w:rFonts w:ascii="Times New Roman" w:hAnsi="Times New Roman"/>
          <w:sz w:val="24"/>
        </w:rPr>
        <w:t>Facilitating academic dishonesty/plagiarism: intentionally or knowingly representing the words or ideas of another as one’s own in any academic exercise.</w:t>
      </w:r>
    </w:p>
    <w:p w14:paraId="042201F7" w14:textId="667D0B1D" w:rsidR="003341C5" w:rsidRPr="00497A16" w:rsidRDefault="003341C5" w:rsidP="003341C5">
      <w:pPr>
        <w:pStyle w:val="Footer"/>
        <w:widowControl/>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 w:val="24"/>
        </w:rPr>
      </w:pPr>
      <w:r w:rsidRPr="00497A16">
        <w:rPr>
          <w:rFonts w:ascii="Times New Roman" w:hAnsi="Times New Roman"/>
          <w:sz w:val="24"/>
        </w:rPr>
        <w:t>Bribes, favors, threats: bribing or attempting to bribe, promising favors to or making threats against any person with the intention o</w:t>
      </w:r>
      <w:r w:rsidR="005019C7" w:rsidRPr="00497A16">
        <w:rPr>
          <w:rFonts w:ascii="Times New Roman" w:hAnsi="Times New Roman"/>
          <w:sz w:val="24"/>
        </w:rPr>
        <w:t>f</w:t>
      </w:r>
      <w:r w:rsidRPr="00497A16">
        <w:rPr>
          <w:rFonts w:ascii="Times New Roman" w:hAnsi="Times New Roman"/>
          <w:sz w:val="24"/>
        </w:rPr>
        <w:t xml:space="preserve"> affecting a record of a grade, grade, or evaluation of academic performance. Any conspiracy with another person who then takes or attempts to take action on behalf or at the direction of the student.</w:t>
      </w:r>
    </w:p>
    <w:p w14:paraId="5080885F" w14:textId="0E42696F" w:rsidR="003341C5" w:rsidRPr="00497A16" w:rsidRDefault="003341C5" w:rsidP="003341C5">
      <w:pPr>
        <w:pStyle w:val="Footer"/>
        <w:widowControl/>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 w:val="24"/>
        </w:rPr>
      </w:pPr>
      <w:r w:rsidRPr="00497A16">
        <w:rPr>
          <w:rFonts w:ascii="Times New Roman" w:hAnsi="Times New Roman"/>
          <w:sz w:val="24"/>
        </w:rPr>
        <w:t>Examination by proxy: taking or attempting to take an exam for someone else other than the student is a violation by both the student enrolled in the course and the proxy or substitute.</w:t>
      </w:r>
    </w:p>
    <w:p w14:paraId="6DFC9739" w14:textId="61FDC66A" w:rsidR="003341C5" w:rsidRPr="00497A16" w:rsidRDefault="003341C5" w:rsidP="003341C5">
      <w:pPr>
        <w:pStyle w:val="Footer"/>
        <w:widowControl/>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 w:val="24"/>
        </w:rPr>
      </w:pPr>
      <w:r w:rsidRPr="00497A16">
        <w:rPr>
          <w:rFonts w:ascii="Times New Roman" w:hAnsi="Times New Roman"/>
          <w:sz w:val="24"/>
        </w:rPr>
        <w:t>Grade tampering: any unauthorized attempt to change, actual change of, or alteration of grades or any tampering with grades.</w:t>
      </w:r>
    </w:p>
    <w:p w14:paraId="24D38764" w14:textId="481832A4" w:rsidR="003341C5" w:rsidRPr="00497A16" w:rsidRDefault="003341C5" w:rsidP="003341C5">
      <w:pPr>
        <w:pStyle w:val="Footer"/>
        <w:widowControl/>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 w:val="24"/>
        </w:rPr>
      </w:pPr>
      <w:r w:rsidRPr="00497A16">
        <w:rPr>
          <w:rFonts w:ascii="Times New Roman" w:hAnsi="Times New Roman"/>
          <w:sz w:val="24"/>
        </w:rPr>
        <w:t>Non-original works: submission or attempt to submit any written work authored, in whole or part, by someone other than the student.</w:t>
      </w:r>
    </w:p>
    <w:p w14:paraId="1DA9C719" w14:textId="77777777" w:rsidR="00B92A34" w:rsidRPr="00497A16" w:rsidRDefault="00B92A34" w:rsidP="00B92A34"/>
    <w:p w14:paraId="5F8CDF2B" w14:textId="79DB15B5" w:rsidR="00B92A34" w:rsidRPr="00497A16" w:rsidRDefault="00B92A34" w:rsidP="00B92A34">
      <w:r w:rsidRPr="00497A16">
        <w:t xml:space="preserve">(Above guidelines from </w:t>
      </w:r>
      <w:hyperlink r:id="rId9" w:history="1">
        <w:r w:rsidR="00A30861" w:rsidRPr="00497A16">
          <w:rPr>
            <w:rStyle w:val="Hyperlink"/>
          </w:rPr>
          <w:t>http://dos.uic.edu/docs/Guidelines%20for%20Academic%20Integrity.pdf</w:t>
        </w:r>
      </w:hyperlink>
      <w:r w:rsidRPr="00497A16">
        <w:t>)</w:t>
      </w:r>
    </w:p>
    <w:p w14:paraId="45E5E8C8" w14:textId="77777777" w:rsidR="00A30861" w:rsidRPr="00497A16" w:rsidRDefault="00A30861" w:rsidP="00B92A34"/>
    <w:p w14:paraId="64DCBCAF" w14:textId="72820D95" w:rsidR="00A30861" w:rsidRPr="00497A16" w:rsidRDefault="00A30861" w:rsidP="001B5DBE">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 w:val="24"/>
        </w:rPr>
      </w:pPr>
      <w:r w:rsidRPr="00497A16">
        <w:rPr>
          <w:rFonts w:ascii="Times New Roman" w:hAnsi="Times New Roman"/>
          <w:sz w:val="24"/>
        </w:rPr>
        <w:t xml:space="preserve">Students caught cheating will be automatically given a 0 for that assignment. </w:t>
      </w:r>
      <w:r w:rsidR="001B5DBE" w:rsidRPr="00497A16">
        <w:rPr>
          <w:rFonts w:ascii="Times New Roman" w:hAnsi="Times New Roman"/>
          <w:sz w:val="24"/>
        </w:rPr>
        <w:t>Additional disciplinary actions</w:t>
      </w:r>
      <w:r w:rsidR="008F652E" w:rsidRPr="00497A16">
        <w:rPr>
          <w:rFonts w:ascii="Times New Roman" w:hAnsi="Times New Roman"/>
          <w:sz w:val="24"/>
        </w:rPr>
        <w:t xml:space="preserve"> may be taken and are detailed</w:t>
      </w:r>
      <w:r w:rsidR="001B5DBE" w:rsidRPr="00497A16">
        <w:rPr>
          <w:rFonts w:ascii="Times New Roman" w:hAnsi="Times New Roman"/>
          <w:sz w:val="24"/>
        </w:rPr>
        <w:t xml:space="preserve"> in the student disciplinary policy </w:t>
      </w:r>
      <w:hyperlink r:id="rId10" w:history="1">
        <w:r w:rsidR="001B5DBE" w:rsidRPr="00497A16">
          <w:rPr>
            <w:rStyle w:val="Hyperlink"/>
            <w:rFonts w:ascii="Times New Roman" w:hAnsi="Times New Roman"/>
            <w:sz w:val="24"/>
          </w:rPr>
          <w:t>http://dos.uic.edu/docs/Student%20Disciplinary%20Policy.pdf</w:t>
        </w:r>
      </w:hyperlink>
      <w:r w:rsidR="001B5DBE" w:rsidRPr="00497A16">
        <w:rPr>
          <w:rFonts w:ascii="Times New Roman" w:hAnsi="Times New Roman"/>
          <w:sz w:val="24"/>
        </w:rPr>
        <w:t xml:space="preserve"> </w:t>
      </w:r>
      <w:r w:rsidR="008F652E" w:rsidRPr="00497A16">
        <w:rPr>
          <w:rFonts w:ascii="Times New Roman" w:hAnsi="Times New Roman"/>
          <w:sz w:val="24"/>
        </w:rPr>
        <w:t>.</w:t>
      </w:r>
    </w:p>
    <w:p w14:paraId="3CA64859" w14:textId="77777777" w:rsidR="00A24CE4" w:rsidRPr="00497A16" w:rsidRDefault="00A24CE4"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sz w:val="24"/>
        </w:rPr>
      </w:pPr>
    </w:p>
    <w:p w14:paraId="056AFC94" w14:textId="75EF1216" w:rsidR="005C7E70" w:rsidRPr="00497A16" w:rsidRDefault="00C223FB"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sz w:val="24"/>
        </w:rPr>
      </w:pPr>
      <w:r w:rsidRPr="00497A16">
        <w:rPr>
          <w:rFonts w:ascii="Times New Roman" w:hAnsi="Times New Roman"/>
          <w:b/>
          <w:bCs/>
          <w:sz w:val="24"/>
        </w:rPr>
        <w:t>Religious Holidays</w:t>
      </w:r>
    </w:p>
    <w:p w14:paraId="348BF185" w14:textId="77777777" w:rsidR="00B070DE" w:rsidRPr="00497A16" w:rsidRDefault="00B070DE" w:rsidP="00B40610">
      <w:pPr>
        <w:pStyle w:val="Footer"/>
        <w:rPr>
          <w:rFonts w:ascii="Times New Roman" w:hAnsi="Times New Roman"/>
          <w:bCs/>
          <w:sz w:val="24"/>
          <w:lang w:val="ca"/>
        </w:rPr>
      </w:pPr>
    </w:p>
    <w:p w14:paraId="0CA2F868" w14:textId="087485C3" w:rsidR="00A24CE4" w:rsidRPr="00497A16" w:rsidRDefault="00B40610" w:rsidP="00B35E4E">
      <w:pPr>
        <w:pStyle w:val="Footer"/>
        <w:rPr>
          <w:rFonts w:ascii="Times New Roman" w:hAnsi="Times New Roman"/>
          <w:bCs/>
          <w:sz w:val="24"/>
          <w:lang w:val="ca"/>
        </w:rPr>
      </w:pPr>
      <w:r w:rsidRPr="00497A16">
        <w:rPr>
          <w:rFonts w:ascii="Times New Roman" w:hAnsi="Times New Roman"/>
          <w:bCs/>
          <w:sz w:val="24"/>
          <w:lang w:val="ca"/>
        </w:rPr>
        <w:lastRenderedPageBreak/>
        <w:t xml:space="preserve">Students who wish to observe their religious holidays </w:t>
      </w:r>
      <w:r w:rsidR="005C34E2" w:rsidRPr="00497A16">
        <w:rPr>
          <w:rFonts w:ascii="Times New Roman" w:hAnsi="Times New Roman"/>
          <w:bCs/>
          <w:sz w:val="24"/>
          <w:lang w:val="ca"/>
        </w:rPr>
        <w:t>should</w:t>
      </w:r>
      <w:r w:rsidRPr="00497A16">
        <w:rPr>
          <w:rFonts w:ascii="Times New Roman" w:hAnsi="Times New Roman"/>
          <w:bCs/>
          <w:sz w:val="24"/>
          <w:lang w:val="ca"/>
        </w:rPr>
        <w:t xml:space="preserve"> notify the </w:t>
      </w:r>
      <w:r w:rsidR="00507BE9" w:rsidRPr="00497A16">
        <w:rPr>
          <w:rFonts w:ascii="Times New Roman" w:hAnsi="Times New Roman"/>
          <w:bCs/>
          <w:sz w:val="24"/>
          <w:lang w:val="ca"/>
        </w:rPr>
        <w:t>instructor</w:t>
      </w:r>
      <w:r w:rsidRPr="00497A16">
        <w:rPr>
          <w:rFonts w:ascii="Times New Roman" w:hAnsi="Times New Roman"/>
          <w:bCs/>
          <w:sz w:val="24"/>
          <w:lang w:val="ca"/>
        </w:rPr>
        <w:t xml:space="preserve"> by the tenth day of the semester of the date when they will be absent unless the religious holiday is observed on or before the tenth day o</w:t>
      </w:r>
      <w:r w:rsidR="005C34E2" w:rsidRPr="00497A16">
        <w:rPr>
          <w:rFonts w:ascii="Times New Roman" w:hAnsi="Times New Roman"/>
          <w:bCs/>
          <w:sz w:val="24"/>
          <w:lang w:val="ca"/>
        </w:rPr>
        <w:t>f the semester.  In such cases, you should</w:t>
      </w:r>
      <w:r w:rsidRPr="00497A16">
        <w:rPr>
          <w:rFonts w:ascii="Times New Roman" w:hAnsi="Times New Roman"/>
          <w:bCs/>
          <w:sz w:val="24"/>
          <w:lang w:val="ca"/>
        </w:rPr>
        <w:t xml:space="preserve"> notify the </w:t>
      </w:r>
      <w:r w:rsidR="00B070DE" w:rsidRPr="00497A16">
        <w:rPr>
          <w:rFonts w:ascii="Times New Roman" w:hAnsi="Times New Roman"/>
          <w:bCs/>
          <w:sz w:val="24"/>
          <w:lang w:val="ca"/>
        </w:rPr>
        <w:t>instructor</w:t>
      </w:r>
      <w:r w:rsidRPr="00497A16">
        <w:rPr>
          <w:rFonts w:ascii="Times New Roman" w:hAnsi="Times New Roman"/>
          <w:bCs/>
          <w:sz w:val="24"/>
          <w:lang w:val="ca"/>
        </w:rPr>
        <w:t xml:space="preserve"> at least five days in advance of the date when he/she will be absent.  The </w:t>
      </w:r>
      <w:r w:rsidR="00B070DE" w:rsidRPr="00497A16">
        <w:rPr>
          <w:rFonts w:ascii="Times New Roman" w:hAnsi="Times New Roman"/>
          <w:bCs/>
          <w:sz w:val="24"/>
          <w:lang w:val="ca"/>
        </w:rPr>
        <w:t xml:space="preserve">instructor </w:t>
      </w:r>
      <w:r w:rsidR="005C34E2" w:rsidRPr="00497A16">
        <w:rPr>
          <w:rFonts w:ascii="Times New Roman" w:hAnsi="Times New Roman"/>
          <w:bCs/>
          <w:sz w:val="24"/>
          <w:lang w:val="ca"/>
        </w:rPr>
        <w:t>will</w:t>
      </w:r>
      <w:r w:rsidRPr="00497A16">
        <w:rPr>
          <w:rFonts w:ascii="Times New Roman" w:hAnsi="Times New Roman"/>
          <w:bCs/>
          <w:sz w:val="24"/>
          <w:lang w:val="ca"/>
        </w:rPr>
        <w:t xml:space="preserve"> make every reasonable effort to honor the request</w:t>
      </w:r>
      <w:r w:rsidR="00E118EC" w:rsidRPr="00497A16">
        <w:rPr>
          <w:rFonts w:ascii="Times New Roman" w:hAnsi="Times New Roman"/>
          <w:bCs/>
          <w:sz w:val="24"/>
          <w:lang w:val="ca"/>
        </w:rPr>
        <w:t xml:space="preserve"> and make appropriate accomodations</w:t>
      </w:r>
      <w:r w:rsidRPr="00497A16">
        <w:rPr>
          <w:rFonts w:ascii="Times New Roman" w:hAnsi="Times New Roman"/>
          <w:bCs/>
          <w:sz w:val="24"/>
          <w:lang w:val="ca"/>
        </w:rPr>
        <w:t xml:space="preserve">.  </w:t>
      </w:r>
    </w:p>
    <w:p w14:paraId="1BFC7A7B" w14:textId="77777777" w:rsidR="00AC6AC4" w:rsidRPr="00497A16" w:rsidRDefault="00AC6AC4"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sz w:val="24"/>
        </w:rPr>
      </w:pPr>
    </w:p>
    <w:p w14:paraId="7BC94966" w14:textId="5F44B092" w:rsidR="005C7E70" w:rsidRPr="00497A16" w:rsidRDefault="00C223FB"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sz w:val="24"/>
        </w:rPr>
      </w:pPr>
      <w:r w:rsidRPr="00497A16">
        <w:rPr>
          <w:rFonts w:ascii="Times New Roman" w:hAnsi="Times New Roman"/>
          <w:b/>
          <w:bCs/>
          <w:sz w:val="24"/>
        </w:rPr>
        <w:t>Academic Deadlines</w:t>
      </w:r>
    </w:p>
    <w:p w14:paraId="6936A961" w14:textId="77777777" w:rsidR="00C223FB" w:rsidRPr="00497A16" w:rsidRDefault="00C223FB"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Cs/>
          <w:i/>
          <w:color w:val="FF6600"/>
          <w:sz w:val="24"/>
        </w:rPr>
      </w:pPr>
    </w:p>
    <w:p w14:paraId="295B0D10" w14:textId="77777777" w:rsidR="000157BB" w:rsidRDefault="00C223FB"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Cs/>
          <w:sz w:val="24"/>
        </w:rPr>
      </w:pPr>
      <w:r w:rsidRPr="00497A16">
        <w:rPr>
          <w:rFonts w:ascii="Times New Roman" w:hAnsi="Times New Roman"/>
          <w:bCs/>
          <w:sz w:val="24"/>
        </w:rPr>
        <w:t>The Add/Drop deadline for the Spring 2017 semester is</w:t>
      </w:r>
      <w:r w:rsidR="00FC2725" w:rsidRPr="00497A16">
        <w:rPr>
          <w:rFonts w:ascii="Times New Roman" w:hAnsi="Times New Roman"/>
          <w:bCs/>
          <w:sz w:val="24"/>
        </w:rPr>
        <w:t xml:space="preserve">: </w:t>
      </w:r>
      <w:r w:rsidR="00181555" w:rsidRPr="00497A16">
        <w:rPr>
          <w:rFonts w:ascii="Times New Roman" w:hAnsi="Times New Roman"/>
          <w:bCs/>
          <w:sz w:val="24"/>
        </w:rPr>
        <w:t>Friday, 1/20/17</w:t>
      </w:r>
      <w:r w:rsidR="00FC2725" w:rsidRPr="00497A16">
        <w:rPr>
          <w:rFonts w:ascii="Times New Roman" w:hAnsi="Times New Roman"/>
          <w:bCs/>
          <w:sz w:val="24"/>
        </w:rPr>
        <w:t>.</w:t>
      </w:r>
    </w:p>
    <w:p w14:paraId="0F37032F" w14:textId="77777777" w:rsidR="00BD6983" w:rsidRPr="00497A16" w:rsidRDefault="00BD6983"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Cs/>
          <w:sz w:val="24"/>
        </w:rPr>
      </w:pPr>
    </w:p>
    <w:p w14:paraId="72D256B4" w14:textId="2510D969" w:rsidR="005C7E70" w:rsidRPr="00497A16" w:rsidRDefault="00E2302A"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Cs/>
          <w:sz w:val="24"/>
        </w:rPr>
      </w:pPr>
      <w:r w:rsidRPr="00497A16">
        <w:rPr>
          <w:rFonts w:ascii="Times New Roman" w:hAnsi="Times New Roman"/>
          <w:b/>
          <w:bCs/>
          <w:sz w:val="24"/>
        </w:rPr>
        <w:t>Disability</w:t>
      </w:r>
      <w:r w:rsidR="005C7E70" w:rsidRPr="00497A16">
        <w:rPr>
          <w:rFonts w:ascii="Times New Roman" w:hAnsi="Times New Roman"/>
          <w:b/>
          <w:bCs/>
          <w:sz w:val="24"/>
        </w:rPr>
        <w:t xml:space="preserve"> </w:t>
      </w:r>
      <w:r w:rsidR="00F6352E" w:rsidRPr="00497A16">
        <w:rPr>
          <w:rFonts w:ascii="Times New Roman" w:hAnsi="Times New Roman"/>
          <w:b/>
          <w:bCs/>
          <w:sz w:val="24"/>
        </w:rPr>
        <w:t>Accommodation</w:t>
      </w:r>
    </w:p>
    <w:p w14:paraId="32D8CC14" w14:textId="77777777" w:rsidR="001A645E" w:rsidRPr="00497A16" w:rsidRDefault="001A645E"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sz w:val="24"/>
        </w:rPr>
      </w:pPr>
    </w:p>
    <w:p w14:paraId="020356D1" w14:textId="237A394E" w:rsidR="005C7E70" w:rsidRPr="00497A16" w:rsidRDefault="00F45C14" w:rsidP="00F45C14">
      <w:pPr>
        <w:pStyle w:val="Footer"/>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Style w:val="Hyperlink"/>
          <w:rFonts w:ascii="Times New Roman" w:hAnsi="Times New Roman"/>
          <w:bCs/>
          <w:color w:val="auto"/>
          <w:sz w:val="24"/>
          <w:u w:val="none"/>
        </w:rPr>
      </w:pPr>
      <w:r w:rsidRPr="00497A16">
        <w:rPr>
          <w:rFonts w:ascii="Times New Roman" w:hAnsi="Times New Roman"/>
          <w:bCs/>
          <w:sz w:val="24"/>
        </w:rPr>
        <w:t xml:space="preserve">The University of Illinois at Chicago is committed to maintaining a barrier-free environment so that students with disabilities can fully access programs, courses, services, and activities at UIC. </w:t>
      </w:r>
      <w:r w:rsidR="00CD3A33" w:rsidRPr="00497A16">
        <w:rPr>
          <w:rFonts w:ascii="Times New Roman" w:hAnsi="Times New Roman"/>
          <w:bCs/>
          <w:sz w:val="24"/>
        </w:rPr>
        <w:t>Students with disabilities who require accommodations for access to and/or participation in this course are welcome</w:t>
      </w:r>
      <w:r w:rsidR="00280BE5" w:rsidRPr="00497A16">
        <w:rPr>
          <w:rFonts w:ascii="Times New Roman" w:hAnsi="Times New Roman"/>
          <w:bCs/>
          <w:sz w:val="24"/>
        </w:rPr>
        <w:t>,</w:t>
      </w:r>
      <w:r w:rsidR="001A645E" w:rsidRPr="00497A16">
        <w:rPr>
          <w:rFonts w:ascii="Times New Roman" w:hAnsi="Times New Roman"/>
          <w:bCs/>
          <w:sz w:val="24"/>
        </w:rPr>
        <w:t xml:space="preserve"> and I am happy to provide </w:t>
      </w:r>
      <w:r w:rsidR="00280BE5" w:rsidRPr="00497A16">
        <w:rPr>
          <w:rFonts w:ascii="Times New Roman" w:hAnsi="Times New Roman"/>
          <w:bCs/>
          <w:sz w:val="24"/>
        </w:rPr>
        <w:t>accommodations</w:t>
      </w:r>
      <w:r w:rsidR="00CD3A33" w:rsidRPr="00497A16">
        <w:rPr>
          <w:rFonts w:ascii="Times New Roman" w:hAnsi="Times New Roman"/>
          <w:bCs/>
          <w:sz w:val="24"/>
        </w:rPr>
        <w:t xml:space="preserve">, but </w:t>
      </w:r>
      <w:r w:rsidR="001A645E" w:rsidRPr="00497A16">
        <w:rPr>
          <w:rFonts w:ascii="Times New Roman" w:hAnsi="Times New Roman"/>
          <w:bCs/>
          <w:sz w:val="24"/>
        </w:rPr>
        <w:t xml:space="preserve">you </w:t>
      </w:r>
      <w:r w:rsidR="00CD3A33" w:rsidRPr="00497A16">
        <w:rPr>
          <w:rFonts w:ascii="Times New Roman" w:hAnsi="Times New Roman"/>
          <w:bCs/>
          <w:sz w:val="24"/>
        </w:rPr>
        <w:t>must be registered with the Disabilit</w:t>
      </w:r>
      <w:r w:rsidR="00467520" w:rsidRPr="00497A16">
        <w:rPr>
          <w:rFonts w:ascii="Times New Roman" w:hAnsi="Times New Roman"/>
          <w:bCs/>
          <w:sz w:val="24"/>
        </w:rPr>
        <w:t xml:space="preserve">y Resource Center (DRC). If you have any </w:t>
      </w:r>
      <w:r w:rsidR="00EA4D1B" w:rsidRPr="00497A16">
        <w:rPr>
          <w:rFonts w:ascii="Times New Roman" w:hAnsi="Times New Roman"/>
          <w:bCs/>
          <w:sz w:val="24"/>
        </w:rPr>
        <w:t xml:space="preserve">additional </w:t>
      </w:r>
      <w:r w:rsidR="00467520" w:rsidRPr="00497A16">
        <w:rPr>
          <w:rFonts w:ascii="Times New Roman" w:hAnsi="Times New Roman"/>
          <w:bCs/>
          <w:sz w:val="24"/>
        </w:rPr>
        <w:t>questions or need y</w:t>
      </w:r>
      <w:r w:rsidR="00CD3A33" w:rsidRPr="00497A16">
        <w:rPr>
          <w:rFonts w:ascii="Times New Roman" w:hAnsi="Times New Roman"/>
          <w:bCs/>
          <w:sz w:val="24"/>
        </w:rPr>
        <w:t xml:space="preserve">ou may contact DRC at 312-413-2183 (v) or </w:t>
      </w:r>
      <w:r w:rsidR="004331A1" w:rsidRPr="00497A16">
        <w:rPr>
          <w:rFonts w:ascii="Times New Roman" w:hAnsi="Times New Roman"/>
          <w:bCs/>
          <w:sz w:val="24"/>
        </w:rPr>
        <w:t>773-649-4535</w:t>
      </w:r>
      <w:r w:rsidR="00CD3A33" w:rsidRPr="00497A16">
        <w:rPr>
          <w:rFonts w:ascii="Times New Roman" w:hAnsi="Times New Roman"/>
          <w:bCs/>
          <w:sz w:val="24"/>
        </w:rPr>
        <w:t xml:space="preserve"> (</w:t>
      </w:r>
      <w:r w:rsidR="004331A1" w:rsidRPr="00497A16">
        <w:rPr>
          <w:rFonts w:ascii="Times New Roman" w:hAnsi="Times New Roman"/>
          <w:bCs/>
          <w:sz w:val="24"/>
        </w:rPr>
        <w:t>VP/Relay</w:t>
      </w:r>
      <w:r w:rsidR="00CD3A33" w:rsidRPr="00497A16">
        <w:rPr>
          <w:rFonts w:ascii="Times New Roman" w:hAnsi="Times New Roman"/>
          <w:bCs/>
          <w:sz w:val="24"/>
        </w:rPr>
        <w:t>)</w:t>
      </w:r>
      <w:r w:rsidR="00627788" w:rsidRPr="00497A16">
        <w:rPr>
          <w:rFonts w:ascii="Times New Roman" w:hAnsi="Times New Roman"/>
          <w:bCs/>
          <w:sz w:val="24"/>
        </w:rPr>
        <w:t xml:space="preserve"> and consult the following:</w:t>
      </w:r>
      <w:r w:rsidR="00D15861" w:rsidRPr="00497A16">
        <w:rPr>
          <w:rFonts w:ascii="Times New Roman" w:hAnsi="Times New Roman"/>
          <w:bCs/>
          <w:sz w:val="24"/>
        </w:rPr>
        <w:t xml:space="preserve"> </w:t>
      </w:r>
      <w:hyperlink r:id="rId11" w:history="1">
        <w:r w:rsidR="00A24CE4" w:rsidRPr="00497A16">
          <w:rPr>
            <w:rStyle w:val="Hyperlink"/>
            <w:rFonts w:ascii="Times New Roman" w:hAnsi="Times New Roman"/>
            <w:bCs/>
            <w:color w:val="auto"/>
            <w:sz w:val="24"/>
          </w:rPr>
          <w:t>http://drc.uic.edu/guide-to-accommodations</w:t>
        </w:r>
      </w:hyperlink>
      <w:r w:rsidR="005C7E70" w:rsidRPr="00497A16">
        <w:rPr>
          <w:rStyle w:val="Hyperlink"/>
          <w:rFonts w:ascii="Times New Roman" w:hAnsi="Times New Roman"/>
          <w:bCs/>
          <w:color w:val="auto"/>
          <w:sz w:val="24"/>
        </w:rPr>
        <w:t xml:space="preserve">. </w:t>
      </w:r>
    </w:p>
    <w:p w14:paraId="16604983" w14:textId="05D4351A" w:rsidR="005C7E70" w:rsidRPr="00497A16" w:rsidRDefault="005C7E70" w:rsidP="00035416">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sz w:val="24"/>
        </w:rPr>
      </w:pPr>
    </w:p>
    <w:p w14:paraId="06F0F5F1" w14:textId="77777777" w:rsidR="005C7E70" w:rsidRPr="00497A16"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i/>
          <w:color w:val="FF6600"/>
        </w:rPr>
      </w:pPr>
    </w:p>
    <w:p w14:paraId="6517DFBD" w14:textId="10C4D0A6" w:rsidR="005C7E70" w:rsidRPr="00497A16" w:rsidRDefault="005C7E70" w:rsidP="00035416">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497A16">
        <w:rPr>
          <w:b/>
          <w:bCs/>
          <w:highlight w:val="lightGray"/>
        </w:rPr>
        <w:t>COURSE REQUIREMENTS, METHODS OF EVALUATION, &amp; GRADING POLIC</w:t>
      </w:r>
      <w:r w:rsidR="003E3063" w:rsidRPr="00497A16">
        <w:rPr>
          <w:b/>
          <w:bCs/>
          <w:highlight w:val="lightGray"/>
        </w:rPr>
        <w:t>IES</w:t>
      </w:r>
    </w:p>
    <w:p w14:paraId="285C1C39" w14:textId="77777777" w:rsidR="001A1C23" w:rsidRPr="00497A16" w:rsidRDefault="001A1C23"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FF6600"/>
        </w:rPr>
      </w:pPr>
    </w:p>
    <w:p w14:paraId="5FEF308C" w14:textId="5E3352D2" w:rsidR="005C7E70" w:rsidRPr="00497A16" w:rsidRDefault="00F90DD9"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497A16">
        <w:rPr>
          <w:bCs/>
        </w:rPr>
        <w:t>You</w:t>
      </w:r>
      <w:r w:rsidR="001A1C23" w:rsidRPr="00497A16">
        <w:rPr>
          <w:bCs/>
        </w:rPr>
        <w:t xml:space="preserve"> will </w:t>
      </w:r>
      <w:r w:rsidR="00ED1EB3" w:rsidRPr="00497A16">
        <w:rPr>
          <w:bCs/>
        </w:rPr>
        <w:t xml:space="preserve">write a research proposal paper, </w:t>
      </w:r>
      <w:r w:rsidR="001A1C23" w:rsidRPr="00497A16">
        <w:rPr>
          <w:bCs/>
        </w:rPr>
        <w:t>take 4 exams</w:t>
      </w:r>
      <w:r w:rsidR="00ED1EB3" w:rsidRPr="00497A16">
        <w:rPr>
          <w:bCs/>
        </w:rPr>
        <w:t>, complete 5 assignments, and participate in in-class activities.</w:t>
      </w:r>
    </w:p>
    <w:p w14:paraId="7626515C" w14:textId="77777777" w:rsidR="005C7E70" w:rsidRPr="00497A16"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370C22D8" w14:textId="28001334" w:rsidR="005C7E70" w:rsidRPr="00497A16" w:rsidRDefault="00D6641C"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6600"/>
        </w:rPr>
      </w:pPr>
      <w:r w:rsidRPr="00497A16">
        <w:rPr>
          <w:b/>
          <w:bCs/>
        </w:rPr>
        <w:t>Evaluation Criteria</w:t>
      </w:r>
    </w:p>
    <w:p w14:paraId="3B853D3C" w14:textId="77777777" w:rsidR="005C7E70" w:rsidRPr="00497A16"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33DD3146" w14:textId="23C36673" w:rsidR="00ED1EB3" w:rsidRPr="00497A16" w:rsidRDefault="0068613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497A16">
        <w:rPr>
          <w:b/>
          <w:bCs/>
          <w:u w:val="single"/>
        </w:rPr>
        <w:t xml:space="preserve">Research Proposal </w:t>
      </w:r>
      <w:r w:rsidR="00065632" w:rsidRPr="00497A16">
        <w:rPr>
          <w:b/>
          <w:bCs/>
          <w:u w:val="single"/>
        </w:rPr>
        <w:t>Paper (3</w:t>
      </w:r>
      <w:r w:rsidR="00ED1EB3" w:rsidRPr="00497A16">
        <w:rPr>
          <w:b/>
          <w:bCs/>
          <w:u w:val="single"/>
        </w:rPr>
        <w:t>0%):</w:t>
      </w:r>
      <w:r w:rsidR="00ED1EB3" w:rsidRPr="00497A16">
        <w:rPr>
          <w:bCs/>
        </w:rPr>
        <w:t xml:space="preserve"> Students will complete a research proposal paper including a section for hypothesized results and discussion. The paper should contain approximately 8-10 pages of content (not counting references). The paper should include each of the following 4 sections: Introduction, Method, Results</w:t>
      </w:r>
      <w:r w:rsidR="00E74C81" w:rsidRPr="00497A16">
        <w:rPr>
          <w:bCs/>
        </w:rPr>
        <w:t>,</w:t>
      </w:r>
      <w:r w:rsidR="00ED1EB3" w:rsidRPr="00497A16">
        <w:rPr>
          <w:bCs/>
        </w:rPr>
        <w:t xml:space="preserve"> and Discussion.</w:t>
      </w:r>
      <w:r w:rsidR="004A47CB" w:rsidRPr="00497A16">
        <w:rPr>
          <w:bCs/>
        </w:rPr>
        <w:t xml:space="preserve"> Students will work on the paper over the course of the semester and will have a chance for feedback on each of the 4 sections before the final paper is due during the last week of class.</w:t>
      </w:r>
      <w:r w:rsidR="00F857AA" w:rsidRPr="00497A16">
        <w:rPr>
          <w:bCs/>
        </w:rPr>
        <w:t xml:space="preserve"> The final paper is worth a total of 3</w:t>
      </w:r>
      <w:r w:rsidR="004A47CB" w:rsidRPr="00497A16">
        <w:rPr>
          <w:bCs/>
        </w:rPr>
        <w:t>00 point</w:t>
      </w:r>
      <w:r w:rsidR="00F857AA" w:rsidRPr="00497A16">
        <w:rPr>
          <w:bCs/>
        </w:rPr>
        <w:t>s, or 3</w:t>
      </w:r>
      <w:r w:rsidR="00E74C81" w:rsidRPr="00497A16">
        <w:rPr>
          <w:bCs/>
        </w:rPr>
        <w:t>0% of the overall grade</w:t>
      </w:r>
      <w:r w:rsidR="00F857AA" w:rsidRPr="00497A16">
        <w:rPr>
          <w:bCs/>
        </w:rPr>
        <w:t xml:space="preserve">, </w:t>
      </w:r>
      <w:r w:rsidR="004A47CB" w:rsidRPr="00497A16">
        <w:rPr>
          <w:bCs/>
        </w:rPr>
        <w:t>(75 points for each of the 4 sections)</w:t>
      </w:r>
      <w:r w:rsidR="00111A81" w:rsidRPr="00497A16">
        <w:rPr>
          <w:bCs/>
        </w:rPr>
        <w:t>.</w:t>
      </w:r>
      <w:r w:rsidR="004A47CB" w:rsidRPr="00497A16">
        <w:rPr>
          <w:bCs/>
        </w:rPr>
        <w:t xml:space="preserve"> </w:t>
      </w:r>
      <w:r w:rsidR="00301C49" w:rsidRPr="00497A16">
        <w:t xml:space="preserve">Papers must be typewritten and all pages must be stapled together. </w:t>
      </w:r>
    </w:p>
    <w:p w14:paraId="35FACDD7" w14:textId="77777777" w:rsidR="00686130" w:rsidRPr="00497A16" w:rsidRDefault="0068613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14:paraId="1CAEFE64" w14:textId="6F715C88" w:rsidR="00686130" w:rsidRPr="00497A16" w:rsidRDefault="0083552D"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497A16">
        <w:rPr>
          <w:b/>
          <w:bCs/>
          <w:u w:val="single"/>
        </w:rPr>
        <w:t>Exams (45</w:t>
      </w:r>
      <w:r w:rsidR="00686130" w:rsidRPr="00497A16">
        <w:rPr>
          <w:b/>
          <w:bCs/>
          <w:u w:val="single"/>
        </w:rPr>
        <w:t>%):</w:t>
      </w:r>
      <w:r w:rsidR="00686130" w:rsidRPr="00497A16">
        <w:rPr>
          <w:bCs/>
        </w:rPr>
        <w:t xml:space="preserve"> The four exams will consist of a mixture of multiple-choice, matching, short answer, fill-in-the-blank</w:t>
      </w:r>
      <w:r w:rsidR="008C2979" w:rsidRPr="00497A16">
        <w:rPr>
          <w:bCs/>
        </w:rPr>
        <w:t xml:space="preserve"> and open-ended writing questions (requiring multiple sentences to answer adequately). The exams are not formally cumulative, but they do build on each other. In other words, you must master concepts from earlier in the course to understand later material. The final exam will be c</w:t>
      </w:r>
      <w:r w:rsidRPr="00497A16">
        <w:rPr>
          <w:bCs/>
        </w:rPr>
        <w:t>umulative. Each exam is worth 15</w:t>
      </w:r>
      <w:r w:rsidR="008C2979" w:rsidRPr="00497A16">
        <w:rPr>
          <w:bCs/>
        </w:rPr>
        <w:t>0 points. Students can drop their lowest exam score, making exams wo</w:t>
      </w:r>
      <w:r w:rsidRPr="00497A16">
        <w:rPr>
          <w:bCs/>
        </w:rPr>
        <w:t>rth 450 possible points or 45</w:t>
      </w:r>
      <w:r w:rsidR="009E683A" w:rsidRPr="00497A16">
        <w:rPr>
          <w:bCs/>
        </w:rPr>
        <w:t>% of the overall grade.</w:t>
      </w:r>
      <w:r w:rsidR="00636980" w:rsidRPr="00497A16">
        <w:rPr>
          <w:bCs/>
        </w:rPr>
        <w:t xml:space="preserve"> </w:t>
      </w:r>
      <w:r w:rsidR="00636980" w:rsidRPr="00497A16">
        <w:t xml:space="preserve">Because students can drop their lowest exam score, this eliminates the need for make-up exams. If you miss the exam (for whatever reason), that exam will be dropped. </w:t>
      </w:r>
    </w:p>
    <w:p w14:paraId="3229FDDF" w14:textId="77777777" w:rsidR="00AC6AC4" w:rsidRPr="00497A16" w:rsidRDefault="00AC6AC4"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0062011F" w14:textId="20E62802" w:rsidR="00686130" w:rsidRPr="00497A16" w:rsidRDefault="00A316C2"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497A16">
        <w:rPr>
          <w:b/>
          <w:bCs/>
          <w:u w:val="single"/>
        </w:rPr>
        <w:t>Assignments (16</w:t>
      </w:r>
      <w:r w:rsidR="00FF2C21" w:rsidRPr="00497A16">
        <w:rPr>
          <w:b/>
          <w:bCs/>
          <w:u w:val="single"/>
        </w:rPr>
        <w:t>%):</w:t>
      </w:r>
      <w:r w:rsidR="00FF2C21" w:rsidRPr="00497A16">
        <w:rPr>
          <w:bCs/>
        </w:rPr>
        <w:t xml:space="preserve"> There are a total of </w:t>
      </w:r>
      <w:r w:rsidR="0087232D">
        <w:rPr>
          <w:bCs/>
        </w:rPr>
        <w:t>10</w:t>
      </w:r>
      <w:r w:rsidR="00FF2C21" w:rsidRPr="00497A16">
        <w:rPr>
          <w:bCs/>
        </w:rPr>
        <w:t xml:space="preserve"> homework assignments that will be due at various points in the se</w:t>
      </w:r>
      <w:r w:rsidR="0087232D">
        <w:rPr>
          <w:bCs/>
        </w:rPr>
        <w:t>mester. Homework assignments are worth</w:t>
      </w:r>
      <w:r w:rsidRPr="00497A16">
        <w:rPr>
          <w:bCs/>
        </w:rPr>
        <w:t xml:space="preserve"> 160 points total, or 16</w:t>
      </w:r>
      <w:r w:rsidR="00FF2C21" w:rsidRPr="00497A16">
        <w:rPr>
          <w:bCs/>
        </w:rPr>
        <w:t xml:space="preserve">% of the overall </w:t>
      </w:r>
      <w:r w:rsidR="00FF2C21" w:rsidRPr="00497A16">
        <w:rPr>
          <w:bCs/>
        </w:rPr>
        <w:lastRenderedPageBreak/>
        <w:t>grade.</w:t>
      </w:r>
      <w:r w:rsidR="00BA13E1" w:rsidRPr="00497A16">
        <w:rPr>
          <w:bCs/>
        </w:rPr>
        <w:t xml:space="preserve"> The assignments include the following</w:t>
      </w:r>
      <w:r w:rsidR="0087232D">
        <w:rPr>
          <w:bCs/>
        </w:rPr>
        <w:t xml:space="preserve"> (to be explained in more detail later in the semester)</w:t>
      </w:r>
      <w:r w:rsidR="00BA13E1" w:rsidRPr="00497A16">
        <w:rPr>
          <w:bCs/>
        </w:rPr>
        <w:t>:</w:t>
      </w:r>
      <w:r w:rsidR="002524EE" w:rsidRPr="00497A16">
        <w:rPr>
          <w:bCs/>
        </w:rPr>
        <w:t xml:space="preserve"> </w:t>
      </w:r>
      <w:r w:rsidR="0087232D">
        <w:rPr>
          <w:bCs/>
        </w:rPr>
        <w:t xml:space="preserve">office hour, e-mail, </w:t>
      </w:r>
      <w:r w:rsidR="002524EE" w:rsidRPr="00497A16">
        <w:rPr>
          <w:bCs/>
        </w:rPr>
        <w:t>3 mini-research paper assign</w:t>
      </w:r>
      <w:r w:rsidR="001C2D65" w:rsidRPr="00497A16">
        <w:rPr>
          <w:bCs/>
        </w:rPr>
        <w:t xml:space="preserve">ments, </w:t>
      </w:r>
      <w:r w:rsidR="00C16C67" w:rsidRPr="00497A16">
        <w:rPr>
          <w:bCs/>
        </w:rPr>
        <w:t>Pseudoscience, Ethics, Survey Questions, Descriptive Results, and Correlation.</w:t>
      </w:r>
    </w:p>
    <w:p w14:paraId="6847AF15" w14:textId="77777777" w:rsidR="00FF2C21" w:rsidRPr="00497A16" w:rsidRDefault="00FF2C21"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1E9BCFA0" w14:textId="77777777" w:rsidR="001A7B9A" w:rsidRPr="00497A16" w:rsidRDefault="001A7B9A"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46D8D58F" w14:textId="24CB67A6" w:rsidR="00252264" w:rsidRPr="00497A16" w:rsidRDefault="00FC0FBD"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497A16">
        <w:rPr>
          <w:b/>
          <w:bCs/>
          <w:u w:val="single"/>
        </w:rPr>
        <w:t>Attendance and Participation (9</w:t>
      </w:r>
      <w:r w:rsidR="00FF2C21" w:rsidRPr="00497A16">
        <w:rPr>
          <w:b/>
          <w:bCs/>
          <w:u w:val="single"/>
        </w:rPr>
        <w:t>%):</w:t>
      </w:r>
      <w:r w:rsidR="00FF2C21" w:rsidRPr="00497A16">
        <w:rPr>
          <w:bCs/>
        </w:rPr>
        <w:t xml:space="preserve"> </w:t>
      </w:r>
      <w:r w:rsidR="00252264" w:rsidRPr="00497A16">
        <w:rPr>
          <w:bCs/>
        </w:rPr>
        <w:t xml:space="preserve">Attendance and participation will count for </w:t>
      </w:r>
      <w:r w:rsidR="00D311BF" w:rsidRPr="00497A16">
        <w:rPr>
          <w:bCs/>
        </w:rPr>
        <w:t>90</w:t>
      </w:r>
      <w:r w:rsidR="00252264" w:rsidRPr="00497A16">
        <w:rPr>
          <w:bCs/>
        </w:rPr>
        <w:t xml:space="preserve"> total </w:t>
      </w:r>
      <w:r w:rsidR="00185A5A" w:rsidRPr="00497A16">
        <w:rPr>
          <w:bCs/>
        </w:rPr>
        <w:t>points (76 for attendance and 14</w:t>
      </w:r>
      <w:r w:rsidR="00252264" w:rsidRPr="00497A16">
        <w:rPr>
          <w:bCs/>
        </w:rPr>
        <w:t xml:space="preserve"> for participation).</w:t>
      </w:r>
    </w:p>
    <w:p w14:paraId="301DF66B" w14:textId="5867C8BF" w:rsidR="00FF2C21" w:rsidRPr="00497A16" w:rsidRDefault="00252264" w:rsidP="00252264">
      <w:pPr>
        <w:pStyle w:val="ListParagraph"/>
        <w:numPr>
          <w:ilvl w:val="0"/>
          <w:numId w:val="5"/>
        </w:num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Cs/>
        </w:rPr>
      </w:pPr>
      <w:r w:rsidRPr="00497A16">
        <w:rPr>
          <w:rFonts w:ascii="Times New Roman" w:hAnsi="Times New Roman" w:cs="Times New Roman"/>
          <w:bCs/>
        </w:rPr>
        <w:t xml:space="preserve">Attendance: </w:t>
      </w:r>
      <w:r w:rsidR="00CA47ED" w:rsidRPr="00497A16">
        <w:rPr>
          <w:rFonts w:ascii="Times New Roman" w:hAnsi="Times New Roman" w:cs="Times New Roman"/>
          <w:bCs/>
        </w:rPr>
        <w:t>You</w:t>
      </w:r>
      <w:r w:rsidR="00FF2C21" w:rsidRPr="00497A16">
        <w:rPr>
          <w:rFonts w:ascii="Times New Roman" w:hAnsi="Times New Roman" w:cs="Times New Roman"/>
          <w:bCs/>
        </w:rPr>
        <w:t xml:space="preserve"> are allowed to miss up to 3 classes without penalty to </w:t>
      </w:r>
      <w:r w:rsidR="0076256C" w:rsidRPr="00497A16">
        <w:rPr>
          <w:rFonts w:ascii="Times New Roman" w:hAnsi="Times New Roman" w:cs="Times New Roman"/>
          <w:bCs/>
        </w:rPr>
        <w:t>your</w:t>
      </w:r>
      <w:r w:rsidR="00F34121" w:rsidRPr="00497A16">
        <w:rPr>
          <w:rFonts w:ascii="Times New Roman" w:hAnsi="Times New Roman" w:cs="Times New Roman"/>
          <w:bCs/>
        </w:rPr>
        <w:t xml:space="preserve"> attendance score. Each class is worth 2 attendance points. If you miss only 0-3 days then you will earn full attendance points (</w:t>
      </w:r>
      <w:r w:rsidRPr="00497A16">
        <w:rPr>
          <w:rFonts w:ascii="Times New Roman" w:hAnsi="Times New Roman" w:cs="Times New Roman"/>
          <w:bCs/>
        </w:rPr>
        <w:t>76 points total). Each class missed above 3 will result in 2 points lost for attendance score.</w:t>
      </w:r>
      <w:r w:rsidR="00731B54" w:rsidRPr="00497A16">
        <w:rPr>
          <w:rFonts w:ascii="Times New Roman" w:hAnsi="Times New Roman" w:cs="Times New Roman"/>
          <w:bCs/>
        </w:rPr>
        <w:t xml:space="preserve"> If there is an emergency and </w:t>
      </w:r>
      <w:r w:rsidR="0087232D">
        <w:rPr>
          <w:rFonts w:ascii="Times New Roman" w:hAnsi="Times New Roman" w:cs="Times New Roman"/>
          <w:bCs/>
        </w:rPr>
        <w:t xml:space="preserve">you </w:t>
      </w:r>
      <w:r w:rsidR="00731B54" w:rsidRPr="00497A16">
        <w:rPr>
          <w:rFonts w:ascii="Times New Roman" w:hAnsi="Times New Roman" w:cs="Times New Roman"/>
          <w:bCs/>
        </w:rPr>
        <w:t xml:space="preserve">will either be late or have to leave early, please </w:t>
      </w:r>
      <w:r w:rsidR="0087232D">
        <w:rPr>
          <w:rFonts w:ascii="Times New Roman" w:hAnsi="Times New Roman" w:cs="Times New Roman"/>
          <w:bCs/>
        </w:rPr>
        <w:t>inform me</w:t>
      </w:r>
      <w:r w:rsidR="005A28AE" w:rsidRPr="00497A16">
        <w:rPr>
          <w:rFonts w:ascii="Times New Roman" w:hAnsi="Times New Roman" w:cs="Times New Roman"/>
          <w:bCs/>
        </w:rPr>
        <w:t xml:space="preserve"> as soon as possible.</w:t>
      </w:r>
    </w:p>
    <w:p w14:paraId="01797BF9" w14:textId="3E5744EC" w:rsidR="009E4987" w:rsidRPr="00497A16" w:rsidRDefault="004F7193" w:rsidP="005C7E70">
      <w:pPr>
        <w:pStyle w:val="ListParagraph"/>
        <w:numPr>
          <w:ilvl w:val="0"/>
          <w:numId w:val="5"/>
        </w:num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Cs/>
        </w:rPr>
      </w:pPr>
      <w:r w:rsidRPr="00497A16">
        <w:rPr>
          <w:rFonts w:ascii="Times New Roman" w:hAnsi="Times New Roman" w:cs="Times New Roman"/>
          <w:bCs/>
        </w:rPr>
        <w:t>Participation: There will be 10</w:t>
      </w:r>
      <w:r w:rsidR="00252264" w:rsidRPr="00497A16">
        <w:rPr>
          <w:rFonts w:ascii="Times New Roman" w:hAnsi="Times New Roman" w:cs="Times New Roman"/>
          <w:bCs/>
        </w:rPr>
        <w:t xml:space="preserve"> unannounced participation activities at various points in the semester. Students who participate in the activities will receive 2 points for each activity. The three lowest activity scores </w:t>
      </w:r>
      <w:r w:rsidRPr="00497A16">
        <w:rPr>
          <w:rFonts w:ascii="Times New Roman" w:hAnsi="Times New Roman" w:cs="Times New Roman"/>
          <w:bCs/>
        </w:rPr>
        <w:t>will be dropped- resulting in 7 activity scores worth 1</w:t>
      </w:r>
      <w:r w:rsidR="00252264" w:rsidRPr="00497A16">
        <w:rPr>
          <w:rFonts w:ascii="Times New Roman" w:hAnsi="Times New Roman" w:cs="Times New Roman"/>
          <w:bCs/>
        </w:rPr>
        <w:t>4 total points.</w:t>
      </w:r>
    </w:p>
    <w:p w14:paraId="2C95B170" w14:textId="77777777" w:rsidR="009E4987" w:rsidRPr="00497A16" w:rsidRDefault="009E4987"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0DD654B0" w14:textId="40CEF647" w:rsidR="003347DB" w:rsidRPr="00497A16" w:rsidRDefault="003347DB"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497A16">
        <w:rPr>
          <w:b/>
          <w:bCs/>
        </w:rPr>
        <w:t>Grading Scale:</w:t>
      </w:r>
      <w:r w:rsidRPr="00497A16">
        <w:rPr>
          <w:bCs/>
        </w:rPr>
        <w:t xml:space="preserve"> </w:t>
      </w:r>
    </w:p>
    <w:p w14:paraId="123A94AE" w14:textId="5A430D59" w:rsidR="00854510" w:rsidRPr="00497A16" w:rsidRDefault="00854510" w:rsidP="00CD3A3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5963F349" w14:textId="4361F3A9" w:rsidR="00854510" w:rsidRPr="00497A16" w:rsidRDefault="00854510" w:rsidP="00CD3A3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497A16">
        <w:rPr>
          <w:bCs/>
        </w:rPr>
        <w:t>You will earn the following points on each of the course requirements:</w:t>
      </w:r>
    </w:p>
    <w:p w14:paraId="2807F270" w14:textId="77777777" w:rsidR="00854510" w:rsidRPr="00497A16" w:rsidRDefault="00854510" w:rsidP="00CD3A3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tbl>
      <w:tblPr>
        <w:tblStyle w:val="TableGrid"/>
        <w:tblW w:w="0" w:type="auto"/>
        <w:tblLook w:val="04A0" w:firstRow="1" w:lastRow="0" w:firstColumn="1" w:lastColumn="0" w:noHBand="0" w:noVBand="1"/>
      </w:tblPr>
      <w:tblGrid>
        <w:gridCol w:w="3002"/>
        <w:gridCol w:w="1356"/>
      </w:tblGrid>
      <w:tr w:rsidR="00854510" w:rsidRPr="00497A16" w14:paraId="5B5796F4" w14:textId="77777777" w:rsidTr="00854510">
        <w:tc>
          <w:tcPr>
            <w:tcW w:w="0" w:type="auto"/>
            <w:tcBorders>
              <w:top w:val="nil"/>
              <w:left w:val="nil"/>
              <w:bottom w:val="single" w:sz="8" w:space="0" w:color="auto"/>
              <w:right w:val="nil"/>
            </w:tcBorders>
          </w:tcPr>
          <w:p w14:paraId="00A5A58C" w14:textId="4D58C791" w:rsidR="00854510" w:rsidRPr="00497A16" w:rsidRDefault="00854510" w:rsidP="00CD3A3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497A16">
              <w:rPr>
                <w:bCs/>
              </w:rPr>
              <w:t>Course Requirement</w:t>
            </w:r>
          </w:p>
        </w:tc>
        <w:tc>
          <w:tcPr>
            <w:tcW w:w="0" w:type="auto"/>
            <w:tcBorders>
              <w:top w:val="nil"/>
              <w:left w:val="nil"/>
              <w:bottom w:val="single" w:sz="8" w:space="0" w:color="auto"/>
              <w:right w:val="nil"/>
            </w:tcBorders>
          </w:tcPr>
          <w:p w14:paraId="6DCC8D5A" w14:textId="61ECDDCA" w:rsidR="00854510" w:rsidRPr="00497A16" w:rsidRDefault="00854510" w:rsidP="00CD3A3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497A16">
              <w:rPr>
                <w:bCs/>
              </w:rPr>
              <w:t>Point Value</w:t>
            </w:r>
          </w:p>
        </w:tc>
      </w:tr>
      <w:tr w:rsidR="00854510" w:rsidRPr="00497A16" w14:paraId="5DCFC883" w14:textId="77777777" w:rsidTr="00854510">
        <w:tc>
          <w:tcPr>
            <w:tcW w:w="0" w:type="auto"/>
            <w:tcBorders>
              <w:top w:val="single" w:sz="8" w:space="0" w:color="auto"/>
              <w:left w:val="nil"/>
              <w:bottom w:val="nil"/>
              <w:right w:val="nil"/>
            </w:tcBorders>
          </w:tcPr>
          <w:p w14:paraId="4A46EB2D" w14:textId="57057F99" w:rsidR="00854510" w:rsidRPr="00497A16" w:rsidRDefault="00854510" w:rsidP="00CD3A3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497A16">
              <w:rPr>
                <w:bCs/>
              </w:rPr>
              <w:t>Research Proposal Paper</w:t>
            </w:r>
          </w:p>
        </w:tc>
        <w:tc>
          <w:tcPr>
            <w:tcW w:w="0" w:type="auto"/>
            <w:tcBorders>
              <w:top w:val="single" w:sz="8" w:space="0" w:color="auto"/>
              <w:left w:val="nil"/>
              <w:bottom w:val="nil"/>
              <w:right w:val="nil"/>
            </w:tcBorders>
          </w:tcPr>
          <w:p w14:paraId="1DB903B4" w14:textId="18B4EEE1" w:rsidR="00854510" w:rsidRPr="00497A16" w:rsidRDefault="00E93056" w:rsidP="00CD3A3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497A16">
              <w:rPr>
                <w:bCs/>
              </w:rPr>
              <w:t>3</w:t>
            </w:r>
            <w:r w:rsidR="00854510" w:rsidRPr="00497A16">
              <w:rPr>
                <w:bCs/>
              </w:rPr>
              <w:t>00</w:t>
            </w:r>
          </w:p>
        </w:tc>
      </w:tr>
      <w:tr w:rsidR="00854510" w:rsidRPr="00497A16" w14:paraId="20B6EB83" w14:textId="77777777" w:rsidTr="00854510">
        <w:tc>
          <w:tcPr>
            <w:tcW w:w="0" w:type="auto"/>
            <w:tcBorders>
              <w:top w:val="nil"/>
              <w:left w:val="nil"/>
              <w:bottom w:val="nil"/>
              <w:right w:val="nil"/>
            </w:tcBorders>
          </w:tcPr>
          <w:p w14:paraId="074C254E" w14:textId="6C5D8483" w:rsidR="00854510" w:rsidRPr="00497A16" w:rsidRDefault="00854510" w:rsidP="00CD3A3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497A16">
              <w:rPr>
                <w:bCs/>
              </w:rPr>
              <w:t>Exams</w:t>
            </w:r>
          </w:p>
        </w:tc>
        <w:tc>
          <w:tcPr>
            <w:tcW w:w="0" w:type="auto"/>
            <w:tcBorders>
              <w:top w:val="nil"/>
              <w:left w:val="nil"/>
              <w:bottom w:val="nil"/>
              <w:right w:val="nil"/>
            </w:tcBorders>
          </w:tcPr>
          <w:p w14:paraId="0F3FE167" w14:textId="69826CAC" w:rsidR="00854510" w:rsidRPr="00497A16" w:rsidRDefault="00385EEA" w:rsidP="00CD3A3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497A16">
              <w:rPr>
                <w:bCs/>
              </w:rPr>
              <w:t>4</w:t>
            </w:r>
            <w:r w:rsidR="00816B0A" w:rsidRPr="00497A16">
              <w:rPr>
                <w:bCs/>
              </w:rPr>
              <w:t>50</w:t>
            </w:r>
          </w:p>
        </w:tc>
      </w:tr>
      <w:tr w:rsidR="00854510" w:rsidRPr="00497A16" w14:paraId="1D9E1281" w14:textId="77777777" w:rsidTr="00854510">
        <w:tc>
          <w:tcPr>
            <w:tcW w:w="0" w:type="auto"/>
            <w:tcBorders>
              <w:top w:val="nil"/>
              <w:left w:val="nil"/>
              <w:bottom w:val="nil"/>
              <w:right w:val="nil"/>
            </w:tcBorders>
          </w:tcPr>
          <w:p w14:paraId="2475B1D2" w14:textId="6853CF5C" w:rsidR="00854510" w:rsidRPr="00497A16" w:rsidRDefault="00854510" w:rsidP="00CD3A3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497A16">
              <w:rPr>
                <w:bCs/>
              </w:rPr>
              <w:t>Assignments</w:t>
            </w:r>
          </w:p>
        </w:tc>
        <w:tc>
          <w:tcPr>
            <w:tcW w:w="0" w:type="auto"/>
            <w:tcBorders>
              <w:top w:val="nil"/>
              <w:left w:val="nil"/>
              <w:bottom w:val="nil"/>
              <w:right w:val="nil"/>
            </w:tcBorders>
          </w:tcPr>
          <w:p w14:paraId="523385BA" w14:textId="328F64C2" w:rsidR="00854510" w:rsidRPr="00497A16" w:rsidRDefault="00816B0A" w:rsidP="00CD3A3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497A16">
              <w:rPr>
                <w:bCs/>
              </w:rPr>
              <w:t>160</w:t>
            </w:r>
          </w:p>
        </w:tc>
      </w:tr>
      <w:tr w:rsidR="00854510" w:rsidRPr="00497A16" w14:paraId="47224D8D" w14:textId="77777777" w:rsidTr="00854510">
        <w:tc>
          <w:tcPr>
            <w:tcW w:w="0" w:type="auto"/>
            <w:tcBorders>
              <w:top w:val="nil"/>
              <w:left w:val="nil"/>
              <w:bottom w:val="single" w:sz="8" w:space="0" w:color="auto"/>
              <w:right w:val="nil"/>
            </w:tcBorders>
          </w:tcPr>
          <w:p w14:paraId="5438A1D9" w14:textId="22EFB601" w:rsidR="00854510" w:rsidRPr="00497A16" w:rsidRDefault="00854510" w:rsidP="00CD3A3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497A16">
              <w:rPr>
                <w:bCs/>
              </w:rPr>
              <w:t>Attendance and Participation</w:t>
            </w:r>
          </w:p>
        </w:tc>
        <w:tc>
          <w:tcPr>
            <w:tcW w:w="0" w:type="auto"/>
            <w:tcBorders>
              <w:top w:val="nil"/>
              <w:left w:val="nil"/>
              <w:bottom w:val="single" w:sz="8" w:space="0" w:color="auto"/>
              <w:right w:val="nil"/>
            </w:tcBorders>
          </w:tcPr>
          <w:p w14:paraId="1BA5EA82" w14:textId="1FE7E33A" w:rsidR="00854510" w:rsidRPr="00497A16" w:rsidRDefault="00354C71" w:rsidP="00CD3A3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497A16">
              <w:rPr>
                <w:bCs/>
              </w:rPr>
              <w:t>90</w:t>
            </w:r>
          </w:p>
        </w:tc>
      </w:tr>
      <w:tr w:rsidR="00854510" w:rsidRPr="00497A16" w14:paraId="7A056D2D" w14:textId="77777777" w:rsidTr="00854510">
        <w:tc>
          <w:tcPr>
            <w:tcW w:w="0" w:type="auto"/>
            <w:tcBorders>
              <w:top w:val="single" w:sz="8" w:space="0" w:color="auto"/>
              <w:left w:val="nil"/>
              <w:bottom w:val="nil"/>
              <w:right w:val="nil"/>
            </w:tcBorders>
          </w:tcPr>
          <w:p w14:paraId="0A05E947" w14:textId="1A81EF56" w:rsidR="00854510" w:rsidRPr="00497A16" w:rsidRDefault="00854510" w:rsidP="00CD3A3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497A16">
              <w:rPr>
                <w:bCs/>
              </w:rPr>
              <w:t>Total Points</w:t>
            </w:r>
          </w:p>
        </w:tc>
        <w:tc>
          <w:tcPr>
            <w:tcW w:w="0" w:type="auto"/>
            <w:tcBorders>
              <w:top w:val="single" w:sz="8" w:space="0" w:color="auto"/>
              <w:left w:val="nil"/>
              <w:bottom w:val="nil"/>
              <w:right w:val="nil"/>
            </w:tcBorders>
          </w:tcPr>
          <w:p w14:paraId="1FD2EE1C" w14:textId="05C780F3" w:rsidR="00854510" w:rsidRPr="00497A16" w:rsidRDefault="00854510" w:rsidP="00CD3A3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497A16">
              <w:rPr>
                <w:bCs/>
              </w:rPr>
              <w:t>1000</w:t>
            </w:r>
          </w:p>
        </w:tc>
      </w:tr>
    </w:tbl>
    <w:p w14:paraId="7E31BB10" w14:textId="77777777" w:rsidR="00854510" w:rsidRPr="00497A16" w:rsidRDefault="00854510" w:rsidP="00CD3A3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0430516D" w14:textId="77777777" w:rsidR="008059EC" w:rsidRPr="00497A16" w:rsidRDefault="008059EC" w:rsidP="00CD3A3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8059EC" w:rsidRPr="00497A16" w14:paraId="7E9AE6BB" w14:textId="77777777" w:rsidTr="00FF0E63">
        <w:tc>
          <w:tcPr>
            <w:tcW w:w="1596" w:type="dxa"/>
          </w:tcPr>
          <w:p w14:paraId="39F20AF1" w14:textId="16F069C7" w:rsidR="008059EC" w:rsidRPr="00497A16" w:rsidRDefault="00FF0E63" w:rsidP="00CD3A3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497A16">
              <w:rPr>
                <w:bCs/>
              </w:rPr>
              <w:t>Letter Grade</w:t>
            </w:r>
          </w:p>
        </w:tc>
        <w:tc>
          <w:tcPr>
            <w:tcW w:w="1596" w:type="dxa"/>
            <w:vAlign w:val="center"/>
          </w:tcPr>
          <w:p w14:paraId="159A8DDB" w14:textId="238A97BF" w:rsidR="008059EC" w:rsidRPr="00497A16" w:rsidRDefault="00FF0E63" w:rsidP="00FF0E6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sidRPr="00497A16">
              <w:rPr>
                <w:bCs/>
              </w:rPr>
              <w:t>A</w:t>
            </w:r>
          </w:p>
        </w:tc>
        <w:tc>
          <w:tcPr>
            <w:tcW w:w="1596" w:type="dxa"/>
            <w:vAlign w:val="center"/>
          </w:tcPr>
          <w:p w14:paraId="6540B6EA" w14:textId="7E9C9DF6" w:rsidR="008059EC" w:rsidRPr="00497A16" w:rsidRDefault="00FF0E63" w:rsidP="00FF0E6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sidRPr="00497A16">
              <w:rPr>
                <w:bCs/>
              </w:rPr>
              <w:t>B</w:t>
            </w:r>
          </w:p>
        </w:tc>
        <w:tc>
          <w:tcPr>
            <w:tcW w:w="1596" w:type="dxa"/>
            <w:vAlign w:val="center"/>
          </w:tcPr>
          <w:p w14:paraId="7EB61D39" w14:textId="0E1C6A4E" w:rsidR="008059EC" w:rsidRPr="00497A16" w:rsidRDefault="00FF0E63" w:rsidP="00FF0E6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sidRPr="00497A16">
              <w:rPr>
                <w:bCs/>
              </w:rPr>
              <w:t>C</w:t>
            </w:r>
          </w:p>
        </w:tc>
        <w:tc>
          <w:tcPr>
            <w:tcW w:w="1596" w:type="dxa"/>
            <w:vAlign w:val="center"/>
          </w:tcPr>
          <w:p w14:paraId="2B8C1B54" w14:textId="3767C16F" w:rsidR="008059EC" w:rsidRPr="00497A16" w:rsidRDefault="00FF0E63" w:rsidP="00FF0E6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sidRPr="00497A16">
              <w:rPr>
                <w:bCs/>
              </w:rPr>
              <w:t>D</w:t>
            </w:r>
          </w:p>
        </w:tc>
        <w:tc>
          <w:tcPr>
            <w:tcW w:w="1596" w:type="dxa"/>
            <w:vAlign w:val="center"/>
          </w:tcPr>
          <w:p w14:paraId="390136AA" w14:textId="064554CA" w:rsidR="008059EC" w:rsidRPr="00497A16" w:rsidRDefault="00FF0E63" w:rsidP="00FF0E6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sidRPr="00497A16">
              <w:rPr>
                <w:bCs/>
              </w:rPr>
              <w:t>F</w:t>
            </w:r>
          </w:p>
        </w:tc>
      </w:tr>
      <w:tr w:rsidR="008059EC" w:rsidRPr="00497A16" w14:paraId="1F398717" w14:textId="77777777" w:rsidTr="00FF0E63">
        <w:tc>
          <w:tcPr>
            <w:tcW w:w="1596" w:type="dxa"/>
          </w:tcPr>
          <w:p w14:paraId="17927F02" w14:textId="2016BE2D" w:rsidR="008059EC" w:rsidRPr="00497A16" w:rsidRDefault="00FF0E63" w:rsidP="00CD3A3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497A16">
              <w:rPr>
                <w:bCs/>
              </w:rPr>
              <w:t>Minimum Points</w:t>
            </w:r>
          </w:p>
        </w:tc>
        <w:tc>
          <w:tcPr>
            <w:tcW w:w="1596" w:type="dxa"/>
            <w:vAlign w:val="center"/>
          </w:tcPr>
          <w:p w14:paraId="6A701C9B" w14:textId="77777777" w:rsidR="008059EC" w:rsidRPr="00497A16" w:rsidRDefault="00FF0E63" w:rsidP="00FF0E6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sidRPr="00497A16">
              <w:rPr>
                <w:bCs/>
              </w:rPr>
              <w:t>900</w:t>
            </w:r>
          </w:p>
          <w:p w14:paraId="6A1F38EE" w14:textId="6A0650EE" w:rsidR="00FF0E63" w:rsidRPr="00497A16" w:rsidRDefault="00FF0E63" w:rsidP="00FF0E6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sidRPr="00497A16">
              <w:rPr>
                <w:bCs/>
              </w:rPr>
              <w:t>(90%)</w:t>
            </w:r>
          </w:p>
        </w:tc>
        <w:tc>
          <w:tcPr>
            <w:tcW w:w="1596" w:type="dxa"/>
            <w:vAlign w:val="center"/>
          </w:tcPr>
          <w:p w14:paraId="27BA6A61" w14:textId="77777777" w:rsidR="00FF0E63" w:rsidRPr="00497A16" w:rsidRDefault="00FF0E63" w:rsidP="00FF0E6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sidRPr="00497A16">
              <w:rPr>
                <w:bCs/>
              </w:rPr>
              <w:t>800</w:t>
            </w:r>
          </w:p>
          <w:p w14:paraId="4AD7EE0F" w14:textId="50F6794C" w:rsidR="008059EC" w:rsidRPr="00497A16" w:rsidRDefault="00FF0E63" w:rsidP="00FF0E6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sidRPr="00497A16">
              <w:rPr>
                <w:bCs/>
              </w:rPr>
              <w:t>(80%)</w:t>
            </w:r>
          </w:p>
        </w:tc>
        <w:tc>
          <w:tcPr>
            <w:tcW w:w="1596" w:type="dxa"/>
            <w:vAlign w:val="center"/>
          </w:tcPr>
          <w:p w14:paraId="1A983F0A" w14:textId="77777777" w:rsidR="008059EC" w:rsidRPr="00497A16" w:rsidRDefault="00FF0E63" w:rsidP="00FF0E6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sidRPr="00497A16">
              <w:rPr>
                <w:bCs/>
              </w:rPr>
              <w:t>700</w:t>
            </w:r>
          </w:p>
          <w:p w14:paraId="58D488FE" w14:textId="656DB1E9" w:rsidR="00FF0E63" w:rsidRPr="00497A16" w:rsidRDefault="00FF0E63" w:rsidP="00FF0E6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sidRPr="00497A16">
              <w:rPr>
                <w:bCs/>
              </w:rPr>
              <w:t>(70%)</w:t>
            </w:r>
          </w:p>
        </w:tc>
        <w:tc>
          <w:tcPr>
            <w:tcW w:w="1596" w:type="dxa"/>
            <w:vAlign w:val="center"/>
          </w:tcPr>
          <w:p w14:paraId="3C4F1994" w14:textId="77777777" w:rsidR="008059EC" w:rsidRPr="00497A16" w:rsidRDefault="00FF0E63" w:rsidP="00FF0E6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sidRPr="00497A16">
              <w:rPr>
                <w:bCs/>
              </w:rPr>
              <w:t>600</w:t>
            </w:r>
          </w:p>
          <w:p w14:paraId="6C98666A" w14:textId="66C748EB" w:rsidR="00FF0E63" w:rsidRPr="00497A16" w:rsidRDefault="00FF0E63" w:rsidP="00FF0E6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sidRPr="00497A16">
              <w:rPr>
                <w:bCs/>
              </w:rPr>
              <w:t>(60%)</w:t>
            </w:r>
          </w:p>
        </w:tc>
        <w:tc>
          <w:tcPr>
            <w:tcW w:w="1596" w:type="dxa"/>
            <w:vAlign w:val="center"/>
          </w:tcPr>
          <w:p w14:paraId="2D9DF129" w14:textId="2CD26EB3" w:rsidR="008059EC" w:rsidRPr="00497A16" w:rsidRDefault="00FF0E63" w:rsidP="00FF0E6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sidRPr="00497A16">
              <w:rPr>
                <w:bCs/>
              </w:rPr>
              <w:t>0</w:t>
            </w:r>
          </w:p>
        </w:tc>
      </w:tr>
    </w:tbl>
    <w:p w14:paraId="4CB08090" w14:textId="77777777" w:rsidR="008059EC" w:rsidRPr="00497A16" w:rsidRDefault="008059EC" w:rsidP="00CD3A3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6EACA24A" w14:textId="77777777" w:rsidR="006737E1" w:rsidRPr="00497A16" w:rsidRDefault="006737E1" w:rsidP="00CD3A3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615174BE" w14:textId="1809455D" w:rsidR="00E2154D" w:rsidRPr="00497A16" w:rsidRDefault="00E2154D" w:rsidP="00374579">
      <w:pPr>
        <w:tabs>
          <w:tab w:val="left" w:pos="810"/>
          <w:tab w:val="right" w:pos="1170"/>
          <w:tab w:val="left" w:pos="1440"/>
        </w:tabs>
      </w:pPr>
      <w:r w:rsidRPr="00497A16">
        <w:t>To calculate your grade in the course add up the total numbers of points you have received and divide that by the total possible points available at that point in the semester. For example, if you are calculating your grade toward the end of the semester and all 1,000 points are possible add up all of your scores and divide your overall score by 1,000.</w:t>
      </w:r>
    </w:p>
    <w:p w14:paraId="0CF88BEC" w14:textId="77777777" w:rsidR="00E2154D" w:rsidRPr="00497A16" w:rsidRDefault="00E2154D" w:rsidP="00374579">
      <w:pPr>
        <w:tabs>
          <w:tab w:val="left" w:pos="810"/>
          <w:tab w:val="right" w:pos="1170"/>
          <w:tab w:val="left" w:pos="1440"/>
        </w:tabs>
      </w:pPr>
    </w:p>
    <w:p w14:paraId="6FDAED7C" w14:textId="477CF1B9" w:rsidR="006737E1" w:rsidRPr="00497A16" w:rsidRDefault="006737E1" w:rsidP="00374579">
      <w:pPr>
        <w:tabs>
          <w:tab w:val="left" w:pos="810"/>
          <w:tab w:val="right" w:pos="1170"/>
          <w:tab w:val="left" w:pos="1440"/>
        </w:tabs>
      </w:pPr>
      <w:r w:rsidRPr="00497A16">
        <w:t>Grades will be posted on Blackboard. It will be your responsibility to keep track of your scores on Blackboard.  Be sure to keep copies of all of your graded assignments in case any discrepancies arise. If you notice that a score has been incorrectly entered into Blackboard, you must show the original paper with the correct grade to me by Monday of finals week. If you are unable to produce the graded work, you will receive the grade that appears in Blackboard.</w:t>
      </w:r>
    </w:p>
    <w:p w14:paraId="34868377" w14:textId="77777777" w:rsidR="005C7E70" w:rsidRPr="00497A16"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i/>
          <w:color w:val="FF6600"/>
        </w:rPr>
      </w:pPr>
    </w:p>
    <w:p w14:paraId="46262E6E" w14:textId="77777777" w:rsidR="007B2FD8" w:rsidRPr="00497A16" w:rsidRDefault="007B2FD8"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i/>
          <w:color w:val="FF6600"/>
        </w:rPr>
      </w:pPr>
    </w:p>
    <w:p w14:paraId="41D01850" w14:textId="77777777" w:rsidR="007B2FD8" w:rsidRPr="00497A16" w:rsidRDefault="007B2FD8"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i/>
          <w:color w:val="FF6600"/>
        </w:rPr>
      </w:pPr>
    </w:p>
    <w:p w14:paraId="77026FD0" w14:textId="77777777" w:rsidR="00812E98" w:rsidRDefault="00812E98"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33887301" w14:textId="77777777" w:rsidR="00812E98" w:rsidRDefault="00812E98"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276E4133" w14:textId="134EA4B3" w:rsidR="005C7E70" w:rsidRPr="00497A16" w:rsidRDefault="002E2F3F"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497A16">
        <w:rPr>
          <w:b/>
          <w:bCs/>
        </w:rPr>
        <w:t xml:space="preserve">TENTATIVE </w:t>
      </w:r>
      <w:r w:rsidR="005C7E70" w:rsidRPr="00497A16">
        <w:rPr>
          <w:b/>
          <w:bCs/>
        </w:rPr>
        <w:t>CALENDAR OF MAJOR COURSE EVENTS AND DEADLINES</w:t>
      </w:r>
    </w:p>
    <w:p w14:paraId="40711303" w14:textId="77777777" w:rsidR="002E2F3F" w:rsidRPr="00497A16" w:rsidRDefault="002E2F3F"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3968539A" w14:textId="41980E6B" w:rsidR="002E2F3F" w:rsidRPr="00497A16" w:rsidRDefault="002E2F3F" w:rsidP="002E2F3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497A16">
        <w:rPr>
          <w:bCs/>
        </w:rPr>
        <w:t xml:space="preserve">The following pages contain a listing of topics and assigned readings. All readings will come from the required textbook. </w:t>
      </w:r>
      <w:r w:rsidR="007D24CF" w:rsidRPr="00497A16">
        <w:rPr>
          <w:bCs/>
        </w:rPr>
        <w:t>You</w:t>
      </w:r>
      <w:r w:rsidRPr="00497A16">
        <w:rPr>
          <w:bCs/>
        </w:rPr>
        <w:t xml:space="preserve"> are expected to have read the required readings </w:t>
      </w:r>
      <w:r w:rsidR="00DE746C" w:rsidRPr="00497A16">
        <w:rPr>
          <w:bCs/>
        </w:rPr>
        <w:t>before the class in which each</w:t>
      </w:r>
      <w:r w:rsidRPr="00497A16">
        <w:rPr>
          <w:bCs/>
        </w:rPr>
        <w:t xml:space="preserve"> topic is covered.</w:t>
      </w:r>
    </w:p>
    <w:p w14:paraId="0035BCFA" w14:textId="77777777" w:rsidR="002E2F3F" w:rsidRPr="00497A16" w:rsidRDefault="002E2F3F" w:rsidP="002E2F3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4252905A" w14:textId="3DD579EC" w:rsidR="00266B1B" w:rsidRPr="00497A16" w:rsidRDefault="002E2F3F" w:rsidP="002E2F3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497A16">
        <w:rPr>
          <w:bCs/>
        </w:rPr>
        <w:t>Note: Th</w:t>
      </w:r>
      <w:r w:rsidR="006A316A">
        <w:rPr>
          <w:bCs/>
        </w:rPr>
        <w:t xml:space="preserve">is topic schedule is tentative. </w:t>
      </w:r>
      <w:r w:rsidRPr="00497A16">
        <w:rPr>
          <w:bCs/>
        </w:rPr>
        <w:t>Topics may take more or less time to cover depending on class understanding of various topics. It is your respons</w:t>
      </w:r>
      <w:r w:rsidR="00FC3521" w:rsidRPr="00497A16">
        <w:rPr>
          <w:bCs/>
        </w:rPr>
        <w:t>ibility to track these changes.</w:t>
      </w:r>
    </w:p>
    <w:p w14:paraId="56B1F81D" w14:textId="77777777" w:rsidR="005C7E70" w:rsidRPr="00497A16"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tbl>
      <w:tblPr>
        <w:tblStyle w:val="TableGrid"/>
        <w:tblW w:w="0" w:type="auto"/>
        <w:tblLook w:val="04A0" w:firstRow="1" w:lastRow="0" w:firstColumn="1" w:lastColumn="0" w:noHBand="0" w:noVBand="1"/>
      </w:tblPr>
      <w:tblGrid>
        <w:gridCol w:w="1062"/>
        <w:gridCol w:w="1150"/>
        <w:gridCol w:w="1413"/>
        <w:gridCol w:w="2951"/>
        <w:gridCol w:w="3000"/>
      </w:tblGrid>
      <w:tr w:rsidR="00BB37A0" w:rsidRPr="00497A16" w14:paraId="1D9BB60B" w14:textId="7A998970" w:rsidTr="00BC5197">
        <w:tc>
          <w:tcPr>
            <w:tcW w:w="0" w:type="auto"/>
            <w:vAlign w:val="center"/>
          </w:tcPr>
          <w:p w14:paraId="04884CC7" w14:textId="32F53C9A" w:rsidR="0076789B" w:rsidRPr="00497A16" w:rsidRDefault="0076789B"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i/>
                <w:iCs/>
              </w:rPr>
            </w:pPr>
            <w:r w:rsidRPr="00497A16">
              <w:rPr>
                <w:b/>
                <w:i/>
                <w:iCs/>
              </w:rPr>
              <w:t>Week</w:t>
            </w:r>
          </w:p>
        </w:tc>
        <w:tc>
          <w:tcPr>
            <w:tcW w:w="0" w:type="auto"/>
            <w:vAlign w:val="center"/>
          </w:tcPr>
          <w:p w14:paraId="653B83D1" w14:textId="1D95F693" w:rsidR="0076789B" w:rsidRPr="00497A16" w:rsidRDefault="0076789B"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i/>
                <w:iCs/>
              </w:rPr>
            </w:pPr>
            <w:r w:rsidRPr="00497A16">
              <w:rPr>
                <w:b/>
                <w:i/>
                <w:iCs/>
              </w:rPr>
              <w:t>Day/Date</w:t>
            </w:r>
          </w:p>
        </w:tc>
        <w:tc>
          <w:tcPr>
            <w:tcW w:w="0" w:type="auto"/>
            <w:vAlign w:val="center"/>
          </w:tcPr>
          <w:p w14:paraId="6A9DC8A1" w14:textId="52608ED9" w:rsidR="0076789B" w:rsidRPr="00497A16" w:rsidRDefault="00B800DD"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iCs/>
              </w:rPr>
            </w:pPr>
            <w:r w:rsidRPr="00497A16">
              <w:rPr>
                <w:b/>
                <w:iCs/>
              </w:rPr>
              <w:t xml:space="preserve">Textbook </w:t>
            </w:r>
            <w:r w:rsidR="0076789B" w:rsidRPr="00497A16">
              <w:rPr>
                <w:b/>
                <w:iCs/>
              </w:rPr>
              <w:t>Chapter</w:t>
            </w:r>
          </w:p>
        </w:tc>
        <w:tc>
          <w:tcPr>
            <w:tcW w:w="0" w:type="auto"/>
            <w:vAlign w:val="center"/>
          </w:tcPr>
          <w:p w14:paraId="7BF61268" w14:textId="30634012" w:rsidR="0076789B" w:rsidRPr="00497A16" w:rsidRDefault="0076789B" w:rsidP="00304BE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i/>
                <w:iCs/>
              </w:rPr>
            </w:pPr>
            <w:r w:rsidRPr="00497A16">
              <w:rPr>
                <w:b/>
                <w:i/>
                <w:iCs/>
              </w:rPr>
              <w:t>Topic/Activity During Class</w:t>
            </w:r>
          </w:p>
        </w:tc>
        <w:tc>
          <w:tcPr>
            <w:tcW w:w="0" w:type="auto"/>
            <w:vAlign w:val="center"/>
          </w:tcPr>
          <w:p w14:paraId="6F3A8280" w14:textId="7DF924B8" w:rsidR="0076789B" w:rsidRPr="00497A16" w:rsidRDefault="00894BE3"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iCs/>
              </w:rPr>
            </w:pPr>
            <w:r w:rsidRPr="00497A16">
              <w:rPr>
                <w:b/>
                <w:iCs/>
              </w:rPr>
              <w:t>Assignment Due</w:t>
            </w:r>
          </w:p>
        </w:tc>
      </w:tr>
      <w:tr w:rsidR="00BB37A0" w:rsidRPr="00497A16" w14:paraId="40AB3C0F" w14:textId="32AD493C" w:rsidTr="00BC5197">
        <w:tc>
          <w:tcPr>
            <w:tcW w:w="0" w:type="auto"/>
            <w:vAlign w:val="center"/>
          </w:tcPr>
          <w:p w14:paraId="79A372C0" w14:textId="1A90583B" w:rsidR="0076789B" w:rsidRPr="00497A16" w:rsidRDefault="0076789B"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Week 1</w:t>
            </w:r>
          </w:p>
        </w:tc>
        <w:tc>
          <w:tcPr>
            <w:tcW w:w="0" w:type="auto"/>
            <w:vAlign w:val="center"/>
          </w:tcPr>
          <w:p w14:paraId="34C8BFAE" w14:textId="2E9590C6" w:rsidR="0076789B" w:rsidRPr="00497A16" w:rsidRDefault="0076789B"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M 1/9</w:t>
            </w:r>
          </w:p>
        </w:tc>
        <w:tc>
          <w:tcPr>
            <w:tcW w:w="0" w:type="auto"/>
            <w:vAlign w:val="center"/>
          </w:tcPr>
          <w:p w14:paraId="633BF380" w14:textId="77777777" w:rsidR="0076789B" w:rsidRPr="00497A16" w:rsidRDefault="0076789B"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p>
        </w:tc>
        <w:tc>
          <w:tcPr>
            <w:tcW w:w="0" w:type="auto"/>
            <w:vAlign w:val="center"/>
          </w:tcPr>
          <w:p w14:paraId="0E7616C8" w14:textId="4226BD60" w:rsidR="0076789B" w:rsidRPr="00497A16" w:rsidRDefault="0076789B"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497A16">
              <w:rPr>
                <w:iCs/>
              </w:rPr>
              <w:t>Introduction</w:t>
            </w:r>
          </w:p>
        </w:tc>
        <w:tc>
          <w:tcPr>
            <w:tcW w:w="0" w:type="auto"/>
            <w:vAlign w:val="center"/>
          </w:tcPr>
          <w:p w14:paraId="3CDF4974" w14:textId="77777777" w:rsidR="0076789B" w:rsidRPr="00497A16" w:rsidRDefault="0076789B"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p>
        </w:tc>
      </w:tr>
      <w:tr w:rsidR="00BB37A0" w:rsidRPr="00497A16" w14:paraId="33420615" w14:textId="5D11CBFE" w:rsidTr="00BC5197">
        <w:tc>
          <w:tcPr>
            <w:tcW w:w="0" w:type="auto"/>
            <w:vAlign w:val="center"/>
          </w:tcPr>
          <w:p w14:paraId="042BF122" w14:textId="77777777" w:rsidR="0076789B" w:rsidRPr="00497A16" w:rsidRDefault="0076789B"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rPr>
            </w:pPr>
          </w:p>
        </w:tc>
        <w:tc>
          <w:tcPr>
            <w:tcW w:w="0" w:type="auto"/>
            <w:vAlign w:val="center"/>
          </w:tcPr>
          <w:p w14:paraId="67A2CD26" w14:textId="3ADFBE64" w:rsidR="0076789B" w:rsidRPr="00497A16" w:rsidRDefault="0076789B"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W 1/11</w:t>
            </w:r>
          </w:p>
        </w:tc>
        <w:tc>
          <w:tcPr>
            <w:tcW w:w="0" w:type="auto"/>
            <w:vAlign w:val="center"/>
          </w:tcPr>
          <w:p w14:paraId="31992071" w14:textId="28AF7B35" w:rsidR="0076789B" w:rsidRPr="00497A16" w:rsidRDefault="0076789B"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497A16">
              <w:t>Chapter 1</w:t>
            </w:r>
          </w:p>
        </w:tc>
        <w:tc>
          <w:tcPr>
            <w:tcW w:w="0" w:type="auto"/>
            <w:vAlign w:val="center"/>
          </w:tcPr>
          <w:p w14:paraId="24CE4520" w14:textId="39BE3797" w:rsidR="0076789B" w:rsidRPr="00497A16" w:rsidRDefault="009A6CCF"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r w:rsidRPr="00497A16">
              <w:rPr>
                <w:iCs/>
              </w:rPr>
              <w:t>Ways of k</w:t>
            </w:r>
            <w:r w:rsidR="000E53BB" w:rsidRPr="00497A16">
              <w:rPr>
                <w:iCs/>
              </w:rPr>
              <w:t>nowing</w:t>
            </w:r>
          </w:p>
        </w:tc>
        <w:tc>
          <w:tcPr>
            <w:tcW w:w="0" w:type="auto"/>
            <w:vAlign w:val="center"/>
          </w:tcPr>
          <w:p w14:paraId="0ECBBBD9" w14:textId="77777777" w:rsidR="0076789B" w:rsidRPr="00497A16" w:rsidRDefault="0076789B"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rPr>
            </w:pPr>
          </w:p>
        </w:tc>
      </w:tr>
      <w:tr w:rsidR="00BB37A0" w:rsidRPr="00497A16" w14:paraId="0FF88C54" w14:textId="38F22EE0" w:rsidTr="00BC5197">
        <w:tc>
          <w:tcPr>
            <w:tcW w:w="0" w:type="auto"/>
            <w:vAlign w:val="center"/>
          </w:tcPr>
          <w:p w14:paraId="06F0326B" w14:textId="77777777" w:rsidR="00051188" w:rsidRPr="00497A16" w:rsidRDefault="00051188"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rPr>
            </w:pPr>
          </w:p>
        </w:tc>
        <w:tc>
          <w:tcPr>
            <w:tcW w:w="0" w:type="auto"/>
            <w:vAlign w:val="center"/>
          </w:tcPr>
          <w:p w14:paraId="3A477F36" w14:textId="418FC7AA" w:rsidR="00051188" w:rsidRPr="00497A16" w:rsidRDefault="00051188"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F 1/13</w:t>
            </w:r>
          </w:p>
        </w:tc>
        <w:tc>
          <w:tcPr>
            <w:tcW w:w="0" w:type="auto"/>
            <w:vAlign w:val="center"/>
          </w:tcPr>
          <w:p w14:paraId="3BA245FF" w14:textId="50CE8CBB" w:rsidR="00051188" w:rsidRPr="00497A16" w:rsidRDefault="00372061"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Chapter 1</w:t>
            </w:r>
          </w:p>
        </w:tc>
        <w:tc>
          <w:tcPr>
            <w:tcW w:w="0" w:type="auto"/>
            <w:vAlign w:val="center"/>
          </w:tcPr>
          <w:p w14:paraId="47CADDBB" w14:textId="61131AB3" w:rsidR="00051188" w:rsidRPr="00497A16" w:rsidRDefault="00F778A0"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497A16">
              <w:rPr>
                <w:iCs/>
              </w:rPr>
              <w:t>Discussion</w:t>
            </w:r>
            <w:r w:rsidR="00737435" w:rsidRPr="00497A16">
              <w:rPr>
                <w:iCs/>
              </w:rPr>
              <w:t xml:space="preserve"> Section</w:t>
            </w:r>
            <w:r w:rsidRPr="00497A16">
              <w:rPr>
                <w:iCs/>
              </w:rPr>
              <w:t xml:space="preserve">: </w:t>
            </w:r>
            <w:r w:rsidR="009A6CCF" w:rsidRPr="00497A16">
              <w:rPr>
                <w:iCs/>
              </w:rPr>
              <w:t>Science vs. p</w:t>
            </w:r>
            <w:r w:rsidR="000E53BB" w:rsidRPr="00497A16">
              <w:rPr>
                <w:iCs/>
              </w:rPr>
              <w:t>seudoscience</w:t>
            </w:r>
          </w:p>
        </w:tc>
        <w:tc>
          <w:tcPr>
            <w:tcW w:w="0" w:type="auto"/>
            <w:vAlign w:val="center"/>
          </w:tcPr>
          <w:p w14:paraId="3DFD264F" w14:textId="73392CF5" w:rsidR="00051188" w:rsidRPr="00497A16" w:rsidRDefault="0050756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Pr>
                <w:iCs/>
              </w:rPr>
              <w:t>E-mail due</w:t>
            </w:r>
          </w:p>
        </w:tc>
      </w:tr>
      <w:tr w:rsidR="00C51770" w:rsidRPr="00497A16" w14:paraId="57B6852C" w14:textId="33B383DC" w:rsidTr="00BC5197">
        <w:tc>
          <w:tcPr>
            <w:tcW w:w="0" w:type="auto"/>
            <w:vAlign w:val="center"/>
          </w:tcPr>
          <w:p w14:paraId="4D2C3C05" w14:textId="022067A3" w:rsidR="00051188" w:rsidRPr="00497A16" w:rsidRDefault="00051188"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rPr>
            </w:pPr>
            <w:r w:rsidRPr="00497A16">
              <w:rPr>
                <w:iCs/>
              </w:rPr>
              <w:t>Week 2</w:t>
            </w:r>
          </w:p>
        </w:tc>
        <w:tc>
          <w:tcPr>
            <w:tcW w:w="0" w:type="auto"/>
            <w:vAlign w:val="center"/>
          </w:tcPr>
          <w:p w14:paraId="567A3FCD" w14:textId="39A68BDE" w:rsidR="00051188" w:rsidRPr="00497A16" w:rsidRDefault="00051188"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rPr>
            </w:pPr>
            <w:r w:rsidRPr="00497A16">
              <w:rPr>
                <w:iCs/>
              </w:rPr>
              <w:t>M 1/16</w:t>
            </w:r>
          </w:p>
        </w:tc>
        <w:tc>
          <w:tcPr>
            <w:tcW w:w="0" w:type="auto"/>
            <w:gridSpan w:val="3"/>
            <w:shd w:val="clear" w:color="auto" w:fill="BFBFBF" w:themeFill="background1" w:themeFillShade="BF"/>
            <w:vAlign w:val="center"/>
          </w:tcPr>
          <w:p w14:paraId="08D65CA0" w14:textId="128B7490" w:rsidR="00051188" w:rsidRPr="00497A16" w:rsidRDefault="00051188" w:rsidP="00BC5197">
            <w:pPr>
              <w:jc w:val="center"/>
              <w:rPr>
                <w:b/>
              </w:rPr>
            </w:pPr>
            <w:r w:rsidRPr="00497A16">
              <w:rPr>
                <w:b/>
              </w:rPr>
              <w:t>**No class – MLK Day**</w:t>
            </w:r>
          </w:p>
        </w:tc>
      </w:tr>
      <w:tr w:rsidR="00BB37A0" w:rsidRPr="00497A16" w14:paraId="6182317F" w14:textId="77777777" w:rsidTr="00BC5197">
        <w:tc>
          <w:tcPr>
            <w:tcW w:w="0" w:type="auto"/>
            <w:vAlign w:val="center"/>
          </w:tcPr>
          <w:p w14:paraId="3F4C7494" w14:textId="77777777" w:rsidR="00051188" w:rsidRPr="00497A16" w:rsidRDefault="00051188"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rPr>
            </w:pPr>
          </w:p>
        </w:tc>
        <w:tc>
          <w:tcPr>
            <w:tcW w:w="0" w:type="auto"/>
            <w:vAlign w:val="center"/>
          </w:tcPr>
          <w:p w14:paraId="732131F9" w14:textId="5CD371EB" w:rsidR="00051188" w:rsidRPr="00497A16" w:rsidRDefault="00051188"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W 1/18</w:t>
            </w:r>
          </w:p>
        </w:tc>
        <w:tc>
          <w:tcPr>
            <w:tcW w:w="0" w:type="auto"/>
            <w:vAlign w:val="center"/>
          </w:tcPr>
          <w:p w14:paraId="5B86FFFD" w14:textId="5E68ECEB" w:rsidR="00051188" w:rsidRPr="00497A16" w:rsidRDefault="000E53BB"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t xml:space="preserve">Chapter </w:t>
            </w:r>
            <w:r w:rsidR="008B6A59" w:rsidRPr="00497A16">
              <w:t>2</w:t>
            </w:r>
          </w:p>
        </w:tc>
        <w:tc>
          <w:tcPr>
            <w:tcW w:w="0" w:type="auto"/>
            <w:vAlign w:val="center"/>
          </w:tcPr>
          <w:p w14:paraId="6517615A" w14:textId="3E2CB6DB" w:rsidR="00051188" w:rsidRPr="00497A16" w:rsidRDefault="008B6A59"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497A16">
              <w:rPr>
                <w:iCs/>
              </w:rPr>
              <w:t>Research questions, hypotheses and predictions</w:t>
            </w:r>
          </w:p>
        </w:tc>
        <w:tc>
          <w:tcPr>
            <w:tcW w:w="0" w:type="auto"/>
            <w:vAlign w:val="center"/>
          </w:tcPr>
          <w:p w14:paraId="4CFEAEBC" w14:textId="4F446699" w:rsidR="00051188" w:rsidRPr="00497A16" w:rsidRDefault="00051188"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p>
        </w:tc>
      </w:tr>
      <w:tr w:rsidR="00BB37A0" w:rsidRPr="00497A16" w14:paraId="1487625B" w14:textId="77777777" w:rsidTr="00BC5197">
        <w:tc>
          <w:tcPr>
            <w:tcW w:w="0" w:type="auto"/>
            <w:vAlign w:val="center"/>
          </w:tcPr>
          <w:p w14:paraId="3D12F1EE" w14:textId="77777777" w:rsidR="00051188" w:rsidRPr="00497A16" w:rsidRDefault="00051188"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rPr>
            </w:pPr>
          </w:p>
        </w:tc>
        <w:tc>
          <w:tcPr>
            <w:tcW w:w="0" w:type="auto"/>
            <w:vAlign w:val="center"/>
          </w:tcPr>
          <w:p w14:paraId="1AD81BA5" w14:textId="2EFD44DF" w:rsidR="00051188" w:rsidRPr="00497A16" w:rsidRDefault="00051188"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F 1/20</w:t>
            </w:r>
          </w:p>
        </w:tc>
        <w:tc>
          <w:tcPr>
            <w:tcW w:w="0" w:type="auto"/>
            <w:vAlign w:val="center"/>
          </w:tcPr>
          <w:p w14:paraId="6FA936CC" w14:textId="796348E0" w:rsidR="00051188" w:rsidRPr="00497A16" w:rsidRDefault="008B6A59"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 xml:space="preserve">Chapter 2 </w:t>
            </w:r>
          </w:p>
        </w:tc>
        <w:tc>
          <w:tcPr>
            <w:tcW w:w="0" w:type="auto"/>
            <w:vAlign w:val="center"/>
          </w:tcPr>
          <w:p w14:paraId="49A8103E" w14:textId="10FA9CEF" w:rsidR="00051188" w:rsidRPr="00497A16" w:rsidRDefault="008B6A59"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497A16">
              <w:rPr>
                <w:iCs/>
              </w:rPr>
              <w:t>Discussion Section: Reading research articles</w:t>
            </w:r>
          </w:p>
        </w:tc>
        <w:tc>
          <w:tcPr>
            <w:tcW w:w="0" w:type="auto"/>
            <w:vAlign w:val="center"/>
          </w:tcPr>
          <w:p w14:paraId="4F83F629" w14:textId="170836A6" w:rsidR="00051188" w:rsidRPr="00497A16" w:rsidRDefault="009437E1"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 xml:space="preserve">Pseudoscience </w:t>
            </w:r>
            <w:r w:rsidR="008C7942" w:rsidRPr="00497A16">
              <w:rPr>
                <w:iCs/>
              </w:rPr>
              <w:t>Assignment</w:t>
            </w:r>
            <w:r w:rsidRPr="00497A16">
              <w:rPr>
                <w:iCs/>
              </w:rPr>
              <w:t xml:space="preserve"> Due</w:t>
            </w:r>
          </w:p>
        </w:tc>
      </w:tr>
      <w:tr w:rsidR="00BB37A0" w:rsidRPr="00497A16" w14:paraId="35E1E50A" w14:textId="22AC2777" w:rsidTr="00BC5197">
        <w:tc>
          <w:tcPr>
            <w:tcW w:w="0" w:type="auto"/>
            <w:vAlign w:val="center"/>
          </w:tcPr>
          <w:p w14:paraId="101FDBB4" w14:textId="4547DB07" w:rsidR="00051188" w:rsidRPr="00497A16" w:rsidRDefault="00051188"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rPr>
            </w:pPr>
            <w:r w:rsidRPr="00497A16">
              <w:rPr>
                <w:iCs/>
              </w:rPr>
              <w:t>Week 3</w:t>
            </w:r>
          </w:p>
        </w:tc>
        <w:tc>
          <w:tcPr>
            <w:tcW w:w="0" w:type="auto"/>
            <w:vAlign w:val="center"/>
          </w:tcPr>
          <w:p w14:paraId="189E952B" w14:textId="593D418E" w:rsidR="00051188" w:rsidRPr="00497A16" w:rsidRDefault="00051188"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rPr>
            </w:pPr>
            <w:r w:rsidRPr="00497A16">
              <w:rPr>
                <w:iCs/>
              </w:rPr>
              <w:t>M 1/23</w:t>
            </w:r>
          </w:p>
        </w:tc>
        <w:tc>
          <w:tcPr>
            <w:tcW w:w="0" w:type="auto"/>
            <w:vAlign w:val="center"/>
          </w:tcPr>
          <w:p w14:paraId="68ECCF50" w14:textId="485DE5E9" w:rsidR="00051188" w:rsidRPr="00497A16" w:rsidRDefault="008B6A59"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Chapter 3</w:t>
            </w:r>
          </w:p>
        </w:tc>
        <w:tc>
          <w:tcPr>
            <w:tcW w:w="0" w:type="auto"/>
            <w:vAlign w:val="center"/>
          </w:tcPr>
          <w:p w14:paraId="313C3F64" w14:textId="3D82A151" w:rsidR="00051188" w:rsidRPr="00497A16" w:rsidRDefault="008B6A59"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497A16">
              <w:rPr>
                <w:iCs/>
              </w:rPr>
              <w:t>Ethics</w:t>
            </w:r>
          </w:p>
        </w:tc>
        <w:tc>
          <w:tcPr>
            <w:tcW w:w="0" w:type="auto"/>
            <w:vAlign w:val="center"/>
          </w:tcPr>
          <w:p w14:paraId="4172C2B1" w14:textId="0310F767" w:rsidR="00051188" w:rsidRPr="00497A16" w:rsidRDefault="00051188"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rPr>
            </w:pPr>
          </w:p>
        </w:tc>
      </w:tr>
      <w:tr w:rsidR="005E65D3" w:rsidRPr="00497A16" w14:paraId="27E48B76" w14:textId="77777777" w:rsidTr="00BC5197">
        <w:tc>
          <w:tcPr>
            <w:tcW w:w="0" w:type="auto"/>
            <w:vAlign w:val="center"/>
          </w:tcPr>
          <w:p w14:paraId="7045C0C2" w14:textId="77777777" w:rsidR="005E65D3" w:rsidRPr="00497A16" w:rsidRDefault="005E65D3"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rPr>
            </w:pPr>
          </w:p>
        </w:tc>
        <w:tc>
          <w:tcPr>
            <w:tcW w:w="0" w:type="auto"/>
            <w:vAlign w:val="center"/>
          </w:tcPr>
          <w:p w14:paraId="3F00D082" w14:textId="0C02A60E" w:rsidR="005E65D3" w:rsidRPr="00497A16" w:rsidRDefault="005E65D3"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highlight w:val="yellow"/>
              </w:rPr>
            </w:pPr>
            <w:r w:rsidRPr="00497A16">
              <w:rPr>
                <w:iCs/>
              </w:rPr>
              <w:t>W 1/25</w:t>
            </w:r>
          </w:p>
        </w:tc>
        <w:tc>
          <w:tcPr>
            <w:tcW w:w="0" w:type="auto"/>
            <w:vAlign w:val="center"/>
          </w:tcPr>
          <w:p w14:paraId="1D4BD2C9" w14:textId="0E5A04C7" w:rsidR="005E65D3" w:rsidRPr="00497A16" w:rsidRDefault="005E65D3"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highlight w:val="yellow"/>
              </w:rPr>
            </w:pPr>
            <w:r w:rsidRPr="00497A16">
              <w:rPr>
                <w:iCs/>
              </w:rPr>
              <w:t>Chapter 4</w:t>
            </w:r>
          </w:p>
        </w:tc>
        <w:tc>
          <w:tcPr>
            <w:tcW w:w="0" w:type="auto"/>
            <w:vAlign w:val="center"/>
          </w:tcPr>
          <w:p w14:paraId="00E22E68" w14:textId="2E75ED7B" w:rsidR="005E65D3" w:rsidRPr="00497A16" w:rsidRDefault="005E65D3"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highlight w:val="yellow"/>
              </w:rPr>
            </w:pPr>
            <w:r w:rsidRPr="00497A16">
              <w:rPr>
                <w:iCs/>
              </w:rPr>
              <w:t>Variables</w:t>
            </w:r>
          </w:p>
        </w:tc>
        <w:tc>
          <w:tcPr>
            <w:tcW w:w="0" w:type="auto"/>
            <w:vAlign w:val="center"/>
          </w:tcPr>
          <w:p w14:paraId="001B06E7" w14:textId="77777777" w:rsidR="005E65D3" w:rsidRPr="00497A16" w:rsidRDefault="005E65D3"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highlight w:val="yellow"/>
              </w:rPr>
            </w:pPr>
          </w:p>
        </w:tc>
      </w:tr>
      <w:tr w:rsidR="00BB37A0" w:rsidRPr="00497A16" w14:paraId="2D53D295" w14:textId="77777777" w:rsidTr="00BC5197">
        <w:tc>
          <w:tcPr>
            <w:tcW w:w="0" w:type="auto"/>
            <w:vAlign w:val="center"/>
          </w:tcPr>
          <w:p w14:paraId="0340CEE5" w14:textId="77777777" w:rsidR="00E61588" w:rsidRPr="00497A16" w:rsidRDefault="00E61588"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rPr>
            </w:pPr>
          </w:p>
        </w:tc>
        <w:tc>
          <w:tcPr>
            <w:tcW w:w="0" w:type="auto"/>
            <w:vAlign w:val="center"/>
          </w:tcPr>
          <w:p w14:paraId="684DDB0A" w14:textId="6D58A827" w:rsidR="00E61588" w:rsidRPr="00497A16" w:rsidRDefault="00E61588"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F 1/27</w:t>
            </w:r>
          </w:p>
        </w:tc>
        <w:tc>
          <w:tcPr>
            <w:tcW w:w="0" w:type="auto"/>
            <w:vAlign w:val="center"/>
          </w:tcPr>
          <w:p w14:paraId="0DD90327" w14:textId="77777777" w:rsidR="00E61588" w:rsidRPr="00497A16" w:rsidRDefault="00E61588"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p>
        </w:tc>
        <w:tc>
          <w:tcPr>
            <w:tcW w:w="0" w:type="auto"/>
            <w:vAlign w:val="center"/>
          </w:tcPr>
          <w:p w14:paraId="595AA497" w14:textId="28ED17FC" w:rsidR="00E61588" w:rsidRPr="00497A16" w:rsidRDefault="009A6CCF"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497A16">
              <w:rPr>
                <w:iCs/>
              </w:rPr>
              <w:t>Paper w</w:t>
            </w:r>
            <w:r w:rsidR="00E61588" w:rsidRPr="00497A16">
              <w:rPr>
                <w:iCs/>
              </w:rPr>
              <w:t>orkshop: Research questions, predictions and sources</w:t>
            </w:r>
          </w:p>
        </w:tc>
        <w:tc>
          <w:tcPr>
            <w:tcW w:w="0" w:type="auto"/>
            <w:vAlign w:val="center"/>
          </w:tcPr>
          <w:p w14:paraId="05692241" w14:textId="737EB035" w:rsidR="00E61588" w:rsidRPr="00497A16" w:rsidRDefault="0050756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Pr>
                <w:iCs/>
              </w:rPr>
              <w:t>Office hour due</w:t>
            </w:r>
          </w:p>
        </w:tc>
      </w:tr>
      <w:tr w:rsidR="00BB37A0" w:rsidRPr="00497A16" w14:paraId="65A9915E" w14:textId="679DCEB0" w:rsidTr="00BC5197">
        <w:tc>
          <w:tcPr>
            <w:tcW w:w="0" w:type="auto"/>
            <w:vAlign w:val="center"/>
          </w:tcPr>
          <w:p w14:paraId="3F3B6381" w14:textId="25BC8893" w:rsidR="00E61588" w:rsidRPr="00497A16" w:rsidRDefault="00E61588"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rPr>
            </w:pPr>
            <w:r w:rsidRPr="00497A16">
              <w:rPr>
                <w:iCs/>
              </w:rPr>
              <w:t>Week 4</w:t>
            </w:r>
          </w:p>
        </w:tc>
        <w:tc>
          <w:tcPr>
            <w:tcW w:w="0" w:type="auto"/>
            <w:vAlign w:val="center"/>
          </w:tcPr>
          <w:p w14:paraId="65DE55FF" w14:textId="68D6B7E6" w:rsidR="00E61588" w:rsidRPr="00497A16" w:rsidRDefault="00E61588"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rPr>
            </w:pPr>
            <w:r w:rsidRPr="00497A16">
              <w:rPr>
                <w:iCs/>
              </w:rPr>
              <w:t>M 1/30</w:t>
            </w:r>
          </w:p>
        </w:tc>
        <w:tc>
          <w:tcPr>
            <w:tcW w:w="0" w:type="auto"/>
            <w:vAlign w:val="center"/>
          </w:tcPr>
          <w:p w14:paraId="158B0CE0" w14:textId="379BC3FE" w:rsidR="00E61588" w:rsidRPr="00497A16" w:rsidRDefault="00E61588"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rPr>
            </w:pPr>
            <w:r w:rsidRPr="00497A16">
              <w:rPr>
                <w:iCs/>
              </w:rPr>
              <w:t xml:space="preserve">Chapter </w:t>
            </w:r>
            <w:r w:rsidR="00BC565D" w:rsidRPr="00497A16">
              <w:rPr>
                <w:iCs/>
              </w:rPr>
              <w:t>4</w:t>
            </w:r>
          </w:p>
        </w:tc>
        <w:tc>
          <w:tcPr>
            <w:tcW w:w="0" w:type="auto"/>
            <w:vAlign w:val="center"/>
          </w:tcPr>
          <w:p w14:paraId="646527B0" w14:textId="7C4C20E7" w:rsidR="00E61588" w:rsidRPr="00497A16" w:rsidRDefault="00BC565D"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497A16">
              <w:rPr>
                <w:iCs/>
              </w:rPr>
              <w:t>Variables</w:t>
            </w:r>
          </w:p>
        </w:tc>
        <w:tc>
          <w:tcPr>
            <w:tcW w:w="0" w:type="auto"/>
            <w:vAlign w:val="center"/>
          </w:tcPr>
          <w:p w14:paraId="2C0F1A45" w14:textId="76CD3470" w:rsidR="00E61588" w:rsidRPr="00497A16" w:rsidRDefault="008B0517"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Ethics Assignment due</w:t>
            </w:r>
          </w:p>
        </w:tc>
      </w:tr>
      <w:tr w:rsidR="00BB37A0" w:rsidRPr="00497A16" w14:paraId="47BD5973" w14:textId="5A6F84DC" w:rsidTr="00BC5197">
        <w:tc>
          <w:tcPr>
            <w:tcW w:w="0" w:type="auto"/>
            <w:vAlign w:val="center"/>
          </w:tcPr>
          <w:p w14:paraId="32EDF4B4" w14:textId="1059DCCE" w:rsidR="00E61588" w:rsidRPr="00497A16" w:rsidRDefault="00E61588"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p>
        </w:tc>
        <w:tc>
          <w:tcPr>
            <w:tcW w:w="0" w:type="auto"/>
            <w:vAlign w:val="center"/>
          </w:tcPr>
          <w:p w14:paraId="6DD177E7" w14:textId="46D42F3B" w:rsidR="00E61588" w:rsidRPr="00497A16" w:rsidRDefault="00E61588"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W 2/1</w:t>
            </w:r>
          </w:p>
        </w:tc>
        <w:tc>
          <w:tcPr>
            <w:tcW w:w="0" w:type="auto"/>
            <w:vAlign w:val="center"/>
          </w:tcPr>
          <w:p w14:paraId="615B8300" w14:textId="506651EF" w:rsidR="00E61588" w:rsidRPr="00497A16" w:rsidRDefault="00E61588"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Chapter 5</w:t>
            </w:r>
          </w:p>
        </w:tc>
        <w:tc>
          <w:tcPr>
            <w:tcW w:w="0" w:type="auto"/>
            <w:vAlign w:val="center"/>
          </w:tcPr>
          <w:p w14:paraId="17F1C2F2" w14:textId="77BB437A" w:rsidR="00E61588" w:rsidRPr="00497A16" w:rsidRDefault="005E65D3"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497A16">
              <w:rPr>
                <w:iCs/>
              </w:rPr>
              <w:t>Measurement</w:t>
            </w:r>
            <w:r w:rsidR="00BC565D" w:rsidRPr="00497A16">
              <w:rPr>
                <w:iCs/>
              </w:rPr>
              <w:t xml:space="preserve"> scales</w:t>
            </w:r>
          </w:p>
        </w:tc>
        <w:tc>
          <w:tcPr>
            <w:tcW w:w="0" w:type="auto"/>
            <w:vAlign w:val="center"/>
          </w:tcPr>
          <w:p w14:paraId="0348C3D1" w14:textId="77777777" w:rsidR="00E61588" w:rsidRPr="00497A16" w:rsidRDefault="00E61588"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rPr>
            </w:pPr>
          </w:p>
        </w:tc>
      </w:tr>
      <w:tr w:rsidR="00BB37A0" w:rsidRPr="00497A16" w14:paraId="535DFA6E" w14:textId="77777777" w:rsidTr="00BC5197">
        <w:trPr>
          <w:trHeight w:val="665"/>
        </w:trPr>
        <w:tc>
          <w:tcPr>
            <w:tcW w:w="0" w:type="auto"/>
            <w:vAlign w:val="center"/>
          </w:tcPr>
          <w:p w14:paraId="3341020A" w14:textId="76455261" w:rsidR="00E61588" w:rsidRPr="00497A16" w:rsidRDefault="00E61588"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p>
        </w:tc>
        <w:tc>
          <w:tcPr>
            <w:tcW w:w="0" w:type="auto"/>
            <w:vAlign w:val="center"/>
          </w:tcPr>
          <w:p w14:paraId="5FF7F80C" w14:textId="7D990DF6" w:rsidR="00E61588" w:rsidRPr="00497A16" w:rsidRDefault="00E61588"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F 2/3</w:t>
            </w:r>
          </w:p>
        </w:tc>
        <w:tc>
          <w:tcPr>
            <w:tcW w:w="0" w:type="auto"/>
            <w:vAlign w:val="center"/>
          </w:tcPr>
          <w:p w14:paraId="46F3C9F6" w14:textId="18B6D7D2" w:rsidR="00E61588" w:rsidRPr="00497A16" w:rsidRDefault="008F2503"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Chapter 5</w:t>
            </w:r>
          </w:p>
        </w:tc>
        <w:tc>
          <w:tcPr>
            <w:tcW w:w="0" w:type="auto"/>
            <w:vAlign w:val="center"/>
          </w:tcPr>
          <w:p w14:paraId="1197C7E6" w14:textId="527D1E06" w:rsidR="00E61588" w:rsidRPr="00497A16" w:rsidRDefault="00A55B84"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497A16">
              <w:rPr>
                <w:iCs/>
              </w:rPr>
              <w:t>Discussion Section: Variables and measurement scales</w:t>
            </w:r>
          </w:p>
        </w:tc>
        <w:tc>
          <w:tcPr>
            <w:tcW w:w="0" w:type="auto"/>
            <w:vAlign w:val="center"/>
          </w:tcPr>
          <w:p w14:paraId="06DC7AC1" w14:textId="1824789A" w:rsidR="00E61588" w:rsidRPr="00497A16" w:rsidRDefault="00E61588"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p>
        </w:tc>
      </w:tr>
      <w:tr w:rsidR="00BB37A0" w:rsidRPr="00497A16" w14:paraId="38222BEB" w14:textId="77777777" w:rsidTr="00BC5197">
        <w:trPr>
          <w:trHeight w:val="665"/>
        </w:trPr>
        <w:tc>
          <w:tcPr>
            <w:tcW w:w="0" w:type="auto"/>
            <w:vAlign w:val="center"/>
          </w:tcPr>
          <w:p w14:paraId="576A05A3" w14:textId="2A0A501B" w:rsidR="00717618" w:rsidRPr="00497A16" w:rsidRDefault="00717618"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Week 5</w:t>
            </w:r>
          </w:p>
        </w:tc>
        <w:tc>
          <w:tcPr>
            <w:tcW w:w="0" w:type="auto"/>
            <w:vAlign w:val="center"/>
          </w:tcPr>
          <w:p w14:paraId="196733A1" w14:textId="68AFD367" w:rsidR="00717618" w:rsidRPr="00497A16" w:rsidRDefault="00717618"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M 2/6</w:t>
            </w:r>
          </w:p>
        </w:tc>
        <w:tc>
          <w:tcPr>
            <w:tcW w:w="0" w:type="auto"/>
            <w:vAlign w:val="center"/>
          </w:tcPr>
          <w:p w14:paraId="2734732B" w14:textId="17D23E61" w:rsidR="00717618" w:rsidRPr="00497A16" w:rsidRDefault="00717618"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Chapters 4 &amp; 5</w:t>
            </w:r>
          </w:p>
        </w:tc>
        <w:tc>
          <w:tcPr>
            <w:tcW w:w="0" w:type="auto"/>
            <w:vAlign w:val="center"/>
          </w:tcPr>
          <w:p w14:paraId="2232FDA2" w14:textId="77AFDB5D" w:rsidR="00717618" w:rsidRPr="00497A16" w:rsidRDefault="00717618"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497A16">
              <w:rPr>
                <w:iCs/>
              </w:rPr>
              <w:t>Validity and reliability</w:t>
            </w:r>
          </w:p>
        </w:tc>
        <w:tc>
          <w:tcPr>
            <w:tcW w:w="0" w:type="auto"/>
            <w:vAlign w:val="center"/>
          </w:tcPr>
          <w:p w14:paraId="1938EE7F" w14:textId="3C0D56F3" w:rsidR="00717618" w:rsidRPr="00497A16" w:rsidRDefault="00045066" w:rsidP="00812E98">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Paper Assignment: Rese</w:t>
            </w:r>
            <w:r w:rsidR="00812E98">
              <w:rPr>
                <w:iCs/>
              </w:rPr>
              <w:t>arch question, predictions and</w:t>
            </w:r>
            <w:r w:rsidRPr="00497A16">
              <w:rPr>
                <w:iCs/>
              </w:rPr>
              <w:t xml:space="preserve"> sources </w:t>
            </w:r>
            <w:r w:rsidR="00812E98">
              <w:rPr>
                <w:iCs/>
              </w:rPr>
              <w:t>due</w:t>
            </w:r>
          </w:p>
        </w:tc>
      </w:tr>
      <w:tr w:rsidR="00BB37A0" w:rsidRPr="00497A16" w14:paraId="1130A182" w14:textId="198CDEE0" w:rsidTr="00BC5197">
        <w:trPr>
          <w:trHeight w:val="665"/>
        </w:trPr>
        <w:tc>
          <w:tcPr>
            <w:tcW w:w="0" w:type="auto"/>
            <w:vAlign w:val="center"/>
          </w:tcPr>
          <w:p w14:paraId="5709DBBA" w14:textId="798213A1" w:rsidR="00717618" w:rsidRPr="00497A16" w:rsidRDefault="00717618"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p>
        </w:tc>
        <w:tc>
          <w:tcPr>
            <w:tcW w:w="0" w:type="auto"/>
            <w:vAlign w:val="center"/>
          </w:tcPr>
          <w:p w14:paraId="303F49D6" w14:textId="3C4E0E14" w:rsidR="00717618" w:rsidRPr="00497A16" w:rsidRDefault="00717618"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W 2/8</w:t>
            </w:r>
          </w:p>
        </w:tc>
        <w:tc>
          <w:tcPr>
            <w:tcW w:w="0" w:type="auto"/>
            <w:vAlign w:val="center"/>
          </w:tcPr>
          <w:p w14:paraId="1784586A" w14:textId="01DA7E6A" w:rsidR="00717618" w:rsidRPr="00497A16" w:rsidRDefault="00717618"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Chapters 4 &amp; 5</w:t>
            </w:r>
          </w:p>
        </w:tc>
        <w:tc>
          <w:tcPr>
            <w:tcW w:w="0" w:type="auto"/>
            <w:vAlign w:val="center"/>
          </w:tcPr>
          <w:p w14:paraId="0700535D" w14:textId="68148A86" w:rsidR="00717618" w:rsidRPr="00497A16" w:rsidRDefault="00717618"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497A16">
              <w:rPr>
                <w:iCs/>
              </w:rPr>
              <w:t>Validity and reliability</w:t>
            </w:r>
          </w:p>
        </w:tc>
        <w:tc>
          <w:tcPr>
            <w:tcW w:w="0" w:type="auto"/>
            <w:vAlign w:val="center"/>
          </w:tcPr>
          <w:p w14:paraId="4C4F08D3" w14:textId="5F3D1085" w:rsidR="00717618" w:rsidRPr="00497A16" w:rsidRDefault="00717618"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p>
        </w:tc>
      </w:tr>
      <w:tr w:rsidR="00BB37A0" w:rsidRPr="00497A16" w14:paraId="340CED2B" w14:textId="77777777" w:rsidTr="00BC5197">
        <w:tc>
          <w:tcPr>
            <w:tcW w:w="0" w:type="auto"/>
            <w:vAlign w:val="center"/>
          </w:tcPr>
          <w:p w14:paraId="03DE7D14" w14:textId="77777777" w:rsidR="00717618" w:rsidRPr="00497A16" w:rsidRDefault="00717618"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p>
        </w:tc>
        <w:tc>
          <w:tcPr>
            <w:tcW w:w="0" w:type="auto"/>
            <w:vAlign w:val="center"/>
          </w:tcPr>
          <w:p w14:paraId="097120B1" w14:textId="3ED81837" w:rsidR="00717618" w:rsidRPr="00497A16" w:rsidRDefault="00705EEE"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F 2/10</w:t>
            </w:r>
          </w:p>
        </w:tc>
        <w:tc>
          <w:tcPr>
            <w:tcW w:w="0" w:type="auto"/>
            <w:vAlign w:val="center"/>
          </w:tcPr>
          <w:p w14:paraId="53FFD129" w14:textId="77777777" w:rsidR="00717618" w:rsidRPr="00497A16" w:rsidRDefault="00717618"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p>
        </w:tc>
        <w:tc>
          <w:tcPr>
            <w:tcW w:w="0" w:type="auto"/>
            <w:vAlign w:val="center"/>
          </w:tcPr>
          <w:p w14:paraId="1807E7D7" w14:textId="631ADBF5" w:rsidR="00717618" w:rsidRPr="00497A16" w:rsidRDefault="00F618FA"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497A16">
              <w:rPr>
                <w:iCs/>
              </w:rPr>
              <w:t>Paper workshop: Introduction section</w:t>
            </w:r>
          </w:p>
        </w:tc>
        <w:tc>
          <w:tcPr>
            <w:tcW w:w="0" w:type="auto"/>
            <w:tcBorders>
              <w:bottom w:val="single" w:sz="24" w:space="0" w:color="auto"/>
            </w:tcBorders>
            <w:vAlign w:val="center"/>
          </w:tcPr>
          <w:p w14:paraId="0255E3B3" w14:textId="77777777" w:rsidR="00717618" w:rsidRPr="00497A16" w:rsidRDefault="00717618"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rPr>
            </w:pPr>
          </w:p>
        </w:tc>
      </w:tr>
      <w:tr w:rsidR="00C51770" w:rsidRPr="00497A16" w14:paraId="6BA82BEE" w14:textId="77777777" w:rsidTr="00BC5197">
        <w:tc>
          <w:tcPr>
            <w:tcW w:w="0" w:type="auto"/>
            <w:tcBorders>
              <w:bottom w:val="single" w:sz="8" w:space="0" w:color="auto"/>
            </w:tcBorders>
            <w:vAlign w:val="center"/>
          </w:tcPr>
          <w:p w14:paraId="45C5956A" w14:textId="03D64B27"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Week 6</w:t>
            </w:r>
          </w:p>
        </w:tc>
        <w:tc>
          <w:tcPr>
            <w:tcW w:w="0" w:type="auto"/>
            <w:tcBorders>
              <w:bottom w:val="single" w:sz="8" w:space="0" w:color="auto"/>
              <w:right w:val="single" w:sz="24" w:space="0" w:color="auto"/>
            </w:tcBorders>
            <w:vAlign w:val="center"/>
          </w:tcPr>
          <w:p w14:paraId="4801CC30" w14:textId="4F0DCDDD"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M 2/13</w:t>
            </w:r>
          </w:p>
        </w:tc>
        <w:tc>
          <w:tcPr>
            <w:tcW w:w="0" w:type="auto"/>
            <w:gridSpan w:val="3"/>
            <w:tcBorders>
              <w:top w:val="single" w:sz="24" w:space="0" w:color="auto"/>
              <w:left w:val="single" w:sz="24" w:space="0" w:color="auto"/>
              <w:bottom w:val="nil"/>
              <w:right w:val="single" w:sz="24" w:space="0" w:color="auto"/>
            </w:tcBorders>
            <w:vAlign w:val="center"/>
          </w:tcPr>
          <w:p w14:paraId="225A6696" w14:textId="77777777" w:rsidR="008650BB" w:rsidRPr="00497A16" w:rsidRDefault="008650BB"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iCs/>
              </w:rPr>
            </w:pPr>
          </w:p>
          <w:p w14:paraId="5C3B57E7" w14:textId="789879FA" w:rsidR="00F20BC5" w:rsidRPr="00497A16" w:rsidRDefault="00F20BC5" w:rsidP="008650BB">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rPr>
            </w:pPr>
            <w:r w:rsidRPr="00497A16">
              <w:rPr>
                <w:b/>
                <w:iCs/>
              </w:rPr>
              <w:t>Exam 1</w:t>
            </w:r>
          </w:p>
        </w:tc>
      </w:tr>
      <w:tr w:rsidR="00BB0B1A" w:rsidRPr="00497A16" w14:paraId="47AEF4A9" w14:textId="77777777" w:rsidTr="00BC5197">
        <w:tc>
          <w:tcPr>
            <w:tcW w:w="0" w:type="auto"/>
            <w:tcBorders>
              <w:top w:val="single" w:sz="8" w:space="0" w:color="auto"/>
            </w:tcBorders>
            <w:vAlign w:val="center"/>
          </w:tcPr>
          <w:p w14:paraId="65E9959F" w14:textId="77777777" w:rsidR="00BB0B1A" w:rsidRPr="00497A16" w:rsidRDefault="00BB0B1A"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p>
        </w:tc>
        <w:tc>
          <w:tcPr>
            <w:tcW w:w="0" w:type="auto"/>
            <w:tcBorders>
              <w:top w:val="single" w:sz="8" w:space="0" w:color="auto"/>
            </w:tcBorders>
            <w:vAlign w:val="center"/>
          </w:tcPr>
          <w:p w14:paraId="4D1DD1E6" w14:textId="77777777" w:rsidR="00BB0B1A" w:rsidRPr="00497A16" w:rsidRDefault="00BB0B1A"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p>
        </w:tc>
        <w:tc>
          <w:tcPr>
            <w:tcW w:w="0" w:type="auto"/>
            <w:tcBorders>
              <w:top w:val="single" w:sz="24" w:space="0" w:color="auto"/>
            </w:tcBorders>
            <w:vAlign w:val="center"/>
          </w:tcPr>
          <w:p w14:paraId="0C0A35EE" w14:textId="77777777" w:rsidR="00BB0B1A" w:rsidRPr="00497A16" w:rsidRDefault="00BB0B1A"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p>
        </w:tc>
        <w:tc>
          <w:tcPr>
            <w:tcW w:w="0" w:type="auto"/>
            <w:tcBorders>
              <w:top w:val="single" w:sz="24" w:space="0" w:color="auto"/>
            </w:tcBorders>
            <w:vAlign w:val="center"/>
          </w:tcPr>
          <w:p w14:paraId="7EC3A8F9" w14:textId="77777777" w:rsidR="00BB0B1A" w:rsidRPr="00497A16" w:rsidRDefault="00BB0B1A"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p>
        </w:tc>
        <w:tc>
          <w:tcPr>
            <w:tcW w:w="0" w:type="auto"/>
            <w:tcBorders>
              <w:top w:val="single" w:sz="24" w:space="0" w:color="auto"/>
            </w:tcBorders>
            <w:vAlign w:val="center"/>
          </w:tcPr>
          <w:p w14:paraId="33365D88" w14:textId="77777777" w:rsidR="00BB0B1A" w:rsidRPr="00497A16" w:rsidRDefault="00BB0B1A"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rPr>
            </w:pPr>
          </w:p>
        </w:tc>
      </w:tr>
      <w:tr w:rsidR="00BB37A0" w:rsidRPr="00497A16" w14:paraId="17566E1D" w14:textId="77777777" w:rsidTr="00BC5197">
        <w:tc>
          <w:tcPr>
            <w:tcW w:w="0" w:type="auto"/>
            <w:tcBorders>
              <w:top w:val="single" w:sz="8" w:space="0" w:color="auto"/>
            </w:tcBorders>
            <w:vAlign w:val="center"/>
          </w:tcPr>
          <w:p w14:paraId="0115985F" w14:textId="06319783"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p>
        </w:tc>
        <w:tc>
          <w:tcPr>
            <w:tcW w:w="0" w:type="auto"/>
            <w:tcBorders>
              <w:top w:val="single" w:sz="8" w:space="0" w:color="auto"/>
            </w:tcBorders>
            <w:vAlign w:val="center"/>
          </w:tcPr>
          <w:p w14:paraId="34832511" w14:textId="4F4C775C" w:rsidR="00F20BC5" w:rsidRPr="00497A16" w:rsidRDefault="00927342" w:rsidP="00BB0B1A">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W 2/15</w:t>
            </w:r>
          </w:p>
        </w:tc>
        <w:tc>
          <w:tcPr>
            <w:tcW w:w="0" w:type="auto"/>
            <w:tcBorders>
              <w:top w:val="single" w:sz="24" w:space="0" w:color="auto"/>
            </w:tcBorders>
            <w:vAlign w:val="center"/>
          </w:tcPr>
          <w:p w14:paraId="2631CBA1" w14:textId="037ADFA8" w:rsidR="00F20BC5" w:rsidRPr="00497A16" w:rsidRDefault="001322D7" w:rsidP="00BB0B1A">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Chapter 6</w:t>
            </w:r>
          </w:p>
        </w:tc>
        <w:tc>
          <w:tcPr>
            <w:tcW w:w="0" w:type="auto"/>
            <w:tcBorders>
              <w:top w:val="single" w:sz="24" w:space="0" w:color="auto"/>
            </w:tcBorders>
            <w:vAlign w:val="center"/>
          </w:tcPr>
          <w:p w14:paraId="350A5A04" w14:textId="77777777"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497A16">
              <w:rPr>
                <w:iCs/>
              </w:rPr>
              <w:t>Review Exam 1</w:t>
            </w:r>
          </w:p>
          <w:p w14:paraId="5F5DA548" w14:textId="2F2CE4CA" w:rsidR="00F20BC5" w:rsidRPr="00497A16" w:rsidRDefault="001322D7"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497A16">
              <w:rPr>
                <w:iCs/>
              </w:rPr>
              <w:t>Observational data and methods</w:t>
            </w:r>
          </w:p>
        </w:tc>
        <w:tc>
          <w:tcPr>
            <w:tcW w:w="0" w:type="auto"/>
            <w:tcBorders>
              <w:top w:val="single" w:sz="24" w:space="0" w:color="auto"/>
            </w:tcBorders>
            <w:vAlign w:val="center"/>
          </w:tcPr>
          <w:p w14:paraId="269AAFC9" w14:textId="77777777"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rPr>
            </w:pPr>
          </w:p>
        </w:tc>
      </w:tr>
      <w:tr w:rsidR="00BB37A0" w:rsidRPr="00497A16" w14:paraId="0402E598" w14:textId="0F126225" w:rsidTr="0039476E">
        <w:trPr>
          <w:trHeight w:val="1061"/>
        </w:trPr>
        <w:tc>
          <w:tcPr>
            <w:tcW w:w="0" w:type="auto"/>
            <w:vAlign w:val="center"/>
          </w:tcPr>
          <w:p w14:paraId="267A2256" w14:textId="692C1A33"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p>
        </w:tc>
        <w:tc>
          <w:tcPr>
            <w:tcW w:w="0" w:type="auto"/>
            <w:vAlign w:val="center"/>
          </w:tcPr>
          <w:p w14:paraId="3684168F" w14:textId="0698465D"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F 2/17</w:t>
            </w:r>
          </w:p>
        </w:tc>
        <w:tc>
          <w:tcPr>
            <w:tcW w:w="0" w:type="auto"/>
            <w:vAlign w:val="center"/>
          </w:tcPr>
          <w:p w14:paraId="08263C1E" w14:textId="3E013105" w:rsidR="00F20BC5" w:rsidRPr="00497A16" w:rsidRDefault="00D739E8"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Chapter 6</w:t>
            </w:r>
          </w:p>
        </w:tc>
        <w:tc>
          <w:tcPr>
            <w:tcW w:w="0" w:type="auto"/>
            <w:vAlign w:val="center"/>
          </w:tcPr>
          <w:p w14:paraId="04623336" w14:textId="4DACE76A" w:rsidR="00F20BC5" w:rsidRPr="00497A16" w:rsidRDefault="003C6191"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497A16">
              <w:rPr>
                <w:iCs/>
              </w:rPr>
              <w:t xml:space="preserve">Discussion Section: </w:t>
            </w:r>
            <w:r w:rsidR="00F20BC5" w:rsidRPr="00497A16">
              <w:rPr>
                <w:iCs/>
              </w:rPr>
              <w:t>Observational data activity</w:t>
            </w:r>
          </w:p>
        </w:tc>
        <w:tc>
          <w:tcPr>
            <w:tcW w:w="0" w:type="auto"/>
            <w:vAlign w:val="center"/>
          </w:tcPr>
          <w:p w14:paraId="4F4BD099" w14:textId="77777777"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p>
        </w:tc>
      </w:tr>
      <w:tr w:rsidR="00BB37A0" w:rsidRPr="00497A16" w14:paraId="1A4B2369" w14:textId="77777777" w:rsidTr="00BC5197">
        <w:tc>
          <w:tcPr>
            <w:tcW w:w="0" w:type="auto"/>
            <w:vAlign w:val="center"/>
          </w:tcPr>
          <w:p w14:paraId="1C777552" w14:textId="6BD52162"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Week 7</w:t>
            </w:r>
          </w:p>
        </w:tc>
        <w:tc>
          <w:tcPr>
            <w:tcW w:w="0" w:type="auto"/>
            <w:vAlign w:val="center"/>
          </w:tcPr>
          <w:p w14:paraId="2DDC9E30" w14:textId="1AD01682"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M 2/20</w:t>
            </w:r>
          </w:p>
        </w:tc>
        <w:tc>
          <w:tcPr>
            <w:tcW w:w="0" w:type="auto"/>
            <w:vAlign w:val="center"/>
          </w:tcPr>
          <w:p w14:paraId="03AD5149" w14:textId="544794F3"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Chapter 7</w:t>
            </w:r>
          </w:p>
        </w:tc>
        <w:tc>
          <w:tcPr>
            <w:tcW w:w="0" w:type="auto"/>
            <w:vAlign w:val="center"/>
          </w:tcPr>
          <w:p w14:paraId="2B1419B0" w14:textId="3CD6B4F3"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497A16">
              <w:rPr>
                <w:iCs/>
              </w:rPr>
              <w:t>Self-report/Survey data</w:t>
            </w:r>
          </w:p>
        </w:tc>
        <w:tc>
          <w:tcPr>
            <w:tcW w:w="0" w:type="auto"/>
            <w:vAlign w:val="center"/>
          </w:tcPr>
          <w:p w14:paraId="3D2A494F" w14:textId="1F47F7AA"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Paper Assignment: Introduction draft due</w:t>
            </w:r>
          </w:p>
        </w:tc>
      </w:tr>
      <w:tr w:rsidR="00BB37A0" w:rsidRPr="00497A16" w14:paraId="40F6FB1D" w14:textId="2A8E6F66" w:rsidTr="00BD7892">
        <w:trPr>
          <w:trHeight w:val="467"/>
        </w:trPr>
        <w:tc>
          <w:tcPr>
            <w:tcW w:w="0" w:type="auto"/>
            <w:vAlign w:val="center"/>
          </w:tcPr>
          <w:p w14:paraId="7FA021EF" w14:textId="35FCA8A3"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p>
        </w:tc>
        <w:tc>
          <w:tcPr>
            <w:tcW w:w="0" w:type="auto"/>
            <w:vAlign w:val="center"/>
          </w:tcPr>
          <w:p w14:paraId="3D42CAE1" w14:textId="3BFC3FF6"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W 2/22</w:t>
            </w:r>
          </w:p>
        </w:tc>
        <w:tc>
          <w:tcPr>
            <w:tcW w:w="0" w:type="auto"/>
            <w:vAlign w:val="center"/>
          </w:tcPr>
          <w:p w14:paraId="61CCBDE8" w14:textId="5F6999DD"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Chapter 7</w:t>
            </w:r>
          </w:p>
        </w:tc>
        <w:tc>
          <w:tcPr>
            <w:tcW w:w="0" w:type="auto"/>
            <w:vAlign w:val="center"/>
          </w:tcPr>
          <w:p w14:paraId="466DF9B9" w14:textId="54CED228"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r w:rsidRPr="00497A16">
              <w:rPr>
                <w:iCs/>
              </w:rPr>
              <w:t>Sampling</w:t>
            </w:r>
          </w:p>
        </w:tc>
        <w:tc>
          <w:tcPr>
            <w:tcW w:w="0" w:type="auto"/>
            <w:vAlign w:val="center"/>
          </w:tcPr>
          <w:p w14:paraId="35547286" w14:textId="1C74D0C1"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rPr>
            </w:pPr>
          </w:p>
        </w:tc>
      </w:tr>
      <w:tr w:rsidR="00BB37A0" w:rsidRPr="00497A16" w14:paraId="2E25565D" w14:textId="77777777" w:rsidTr="00BC5197">
        <w:tc>
          <w:tcPr>
            <w:tcW w:w="0" w:type="auto"/>
            <w:vAlign w:val="center"/>
          </w:tcPr>
          <w:p w14:paraId="3A80C231" w14:textId="0BCB8264"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p>
        </w:tc>
        <w:tc>
          <w:tcPr>
            <w:tcW w:w="0" w:type="auto"/>
            <w:vAlign w:val="center"/>
          </w:tcPr>
          <w:p w14:paraId="78A695AF" w14:textId="572E85D3"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F 2/24</w:t>
            </w:r>
          </w:p>
        </w:tc>
        <w:tc>
          <w:tcPr>
            <w:tcW w:w="0" w:type="auto"/>
            <w:vAlign w:val="center"/>
          </w:tcPr>
          <w:p w14:paraId="29C94A25" w14:textId="1D6137A7"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p>
        </w:tc>
        <w:tc>
          <w:tcPr>
            <w:tcW w:w="0" w:type="auto"/>
            <w:vAlign w:val="center"/>
          </w:tcPr>
          <w:p w14:paraId="2A2E32C0" w14:textId="33A3CABA" w:rsidR="00F20BC5" w:rsidRPr="00497A16" w:rsidRDefault="004745EC"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497A16">
              <w:rPr>
                <w:iCs/>
              </w:rPr>
              <w:t xml:space="preserve">Discussion Section: </w:t>
            </w:r>
            <w:r w:rsidR="00F20BC5" w:rsidRPr="00497A16">
              <w:rPr>
                <w:iCs/>
              </w:rPr>
              <w:t>Survey Activity</w:t>
            </w:r>
          </w:p>
        </w:tc>
        <w:tc>
          <w:tcPr>
            <w:tcW w:w="0" w:type="auto"/>
            <w:vAlign w:val="center"/>
          </w:tcPr>
          <w:p w14:paraId="495DCA43" w14:textId="52C276B3"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rPr>
            </w:pPr>
          </w:p>
        </w:tc>
      </w:tr>
      <w:tr w:rsidR="00BB37A0" w:rsidRPr="00497A16" w14:paraId="0B1A4FD6" w14:textId="03BA49B0" w:rsidTr="00BC5197">
        <w:tc>
          <w:tcPr>
            <w:tcW w:w="0" w:type="auto"/>
            <w:vAlign w:val="center"/>
          </w:tcPr>
          <w:p w14:paraId="1825383E" w14:textId="6A6EA310"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Week 8</w:t>
            </w:r>
          </w:p>
        </w:tc>
        <w:tc>
          <w:tcPr>
            <w:tcW w:w="0" w:type="auto"/>
            <w:vAlign w:val="center"/>
          </w:tcPr>
          <w:p w14:paraId="66EB6FEC" w14:textId="2ED0D81B"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M 2/27</w:t>
            </w:r>
          </w:p>
        </w:tc>
        <w:tc>
          <w:tcPr>
            <w:tcW w:w="0" w:type="auto"/>
            <w:vAlign w:val="center"/>
          </w:tcPr>
          <w:p w14:paraId="05990E35" w14:textId="52015562"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rPr>
            </w:pPr>
            <w:r w:rsidRPr="00497A16">
              <w:rPr>
                <w:iCs/>
              </w:rPr>
              <w:t>Chapter 8</w:t>
            </w:r>
          </w:p>
        </w:tc>
        <w:tc>
          <w:tcPr>
            <w:tcW w:w="0" w:type="auto"/>
            <w:vAlign w:val="center"/>
          </w:tcPr>
          <w:p w14:paraId="7131A2EC" w14:textId="18357981"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497A16">
              <w:rPr>
                <w:iCs/>
              </w:rPr>
              <w:t>Experimental Design</w:t>
            </w:r>
          </w:p>
        </w:tc>
        <w:tc>
          <w:tcPr>
            <w:tcW w:w="0" w:type="auto"/>
            <w:vAlign w:val="center"/>
          </w:tcPr>
          <w:p w14:paraId="1CA99199" w14:textId="77777777"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rPr>
            </w:pPr>
          </w:p>
        </w:tc>
      </w:tr>
      <w:tr w:rsidR="00BB37A0" w:rsidRPr="00497A16" w14:paraId="6C3FB38D" w14:textId="304357F3" w:rsidTr="00BC5197">
        <w:tc>
          <w:tcPr>
            <w:tcW w:w="0" w:type="auto"/>
            <w:vAlign w:val="center"/>
          </w:tcPr>
          <w:p w14:paraId="5490B374" w14:textId="38DE43D1"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p>
        </w:tc>
        <w:tc>
          <w:tcPr>
            <w:tcW w:w="0" w:type="auto"/>
            <w:vAlign w:val="center"/>
          </w:tcPr>
          <w:p w14:paraId="4E414F31" w14:textId="1CFF3F3B"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W 3/1</w:t>
            </w:r>
          </w:p>
        </w:tc>
        <w:tc>
          <w:tcPr>
            <w:tcW w:w="0" w:type="auto"/>
            <w:vAlign w:val="center"/>
          </w:tcPr>
          <w:p w14:paraId="589F2850" w14:textId="09791CEF"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rPr>
            </w:pPr>
            <w:r w:rsidRPr="00497A16">
              <w:rPr>
                <w:iCs/>
              </w:rPr>
              <w:t>Chapter 8</w:t>
            </w:r>
          </w:p>
        </w:tc>
        <w:tc>
          <w:tcPr>
            <w:tcW w:w="0" w:type="auto"/>
            <w:vAlign w:val="center"/>
          </w:tcPr>
          <w:p w14:paraId="3A87F3C7" w14:textId="286E9091"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497A16">
              <w:rPr>
                <w:iCs/>
              </w:rPr>
              <w:t>Experimental Design</w:t>
            </w:r>
          </w:p>
        </w:tc>
        <w:tc>
          <w:tcPr>
            <w:tcW w:w="0" w:type="auto"/>
            <w:vAlign w:val="center"/>
          </w:tcPr>
          <w:p w14:paraId="2291D60D" w14:textId="1C5B9906"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Survey Question Assignment Due</w:t>
            </w:r>
          </w:p>
        </w:tc>
      </w:tr>
      <w:tr w:rsidR="00BB37A0" w:rsidRPr="00497A16" w14:paraId="2A0F38E1" w14:textId="4FCD8338" w:rsidTr="00BC5197">
        <w:tc>
          <w:tcPr>
            <w:tcW w:w="0" w:type="auto"/>
            <w:vAlign w:val="center"/>
          </w:tcPr>
          <w:p w14:paraId="6D9B9DBB" w14:textId="0EB563FF"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p>
        </w:tc>
        <w:tc>
          <w:tcPr>
            <w:tcW w:w="0" w:type="auto"/>
            <w:vAlign w:val="center"/>
          </w:tcPr>
          <w:p w14:paraId="05FEF178" w14:textId="07296F7D"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F 3/3</w:t>
            </w:r>
          </w:p>
        </w:tc>
        <w:tc>
          <w:tcPr>
            <w:tcW w:w="0" w:type="auto"/>
            <w:vAlign w:val="center"/>
          </w:tcPr>
          <w:p w14:paraId="0FF91B49" w14:textId="34ACC532"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rPr>
            </w:pPr>
            <w:r w:rsidRPr="00497A16">
              <w:rPr>
                <w:iCs/>
              </w:rPr>
              <w:t>Chapter 9</w:t>
            </w:r>
          </w:p>
        </w:tc>
        <w:tc>
          <w:tcPr>
            <w:tcW w:w="0" w:type="auto"/>
            <w:vAlign w:val="center"/>
          </w:tcPr>
          <w:p w14:paraId="208236AD" w14:textId="4D5605DE" w:rsidR="00F20BC5" w:rsidRPr="00497A16" w:rsidRDefault="00470AAE"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497A16">
              <w:rPr>
                <w:iCs/>
              </w:rPr>
              <w:t xml:space="preserve">Discussion Section: </w:t>
            </w:r>
            <w:r w:rsidR="00F20BC5" w:rsidRPr="00497A16">
              <w:rPr>
                <w:iCs/>
              </w:rPr>
              <w:t>Conducting Experiments</w:t>
            </w:r>
            <w:r w:rsidR="000702D1" w:rsidRPr="00497A16">
              <w:rPr>
                <w:iCs/>
              </w:rPr>
              <w:t xml:space="preserve"> Activity</w:t>
            </w:r>
          </w:p>
        </w:tc>
        <w:tc>
          <w:tcPr>
            <w:tcW w:w="0" w:type="auto"/>
            <w:vAlign w:val="center"/>
          </w:tcPr>
          <w:p w14:paraId="1A2FD4A9" w14:textId="77777777"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rPr>
            </w:pPr>
          </w:p>
        </w:tc>
      </w:tr>
      <w:tr w:rsidR="00BB37A0" w:rsidRPr="00497A16" w14:paraId="1C015F00" w14:textId="37FE1EA7" w:rsidTr="00BC5197">
        <w:tc>
          <w:tcPr>
            <w:tcW w:w="0" w:type="auto"/>
            <w:vAlign w:val="center"/>
          </w:tcPr>
          <w:p w14:paraId="03C5C62A" w14:textId="31727D65"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Week 9</w:t>
            </w:r>
          </w:p>
        </w:tc>
        <w:tc>
          <w:tcPr>
            <w:tcW w:w="0" w:type="auto"/>
            <w:vAlign w:val="center"/>
          </w:tcPr>
          <w:p w14:paraId="554FEE15" w14:textId="5BA6B299"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M 3/6</w:t>
            </w:r>
          </w:p>
        </w:tc>
        <w:tc>
          <w:tcPr>
            <w:tcW w:w="0" w:type="auto"/>
            <w:vAlign w:val="center"/>
          </w:tcPr>
          <w:p w14:paraId="0BE284EF" w14:textId="114C523A"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Chapter 9</w:t>
            </w:r>
          </w:p>
        </w:tc>
        <w:tc>
          <w:tcPr>
            <w:tcW w:w="0" w:type="auto"/>
            <w:tcBorders>
              <w:bottom w:val="single" w:sz="24" w:space="0" w:color="auto"/>
            </w:tcBorders>
            <w:vAlign w:val="center"/>
          </w:tcPr>
          <w:p w14:paraId="766D77A3" w14:textId="3B12D893"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r w:rsidRPr="00497A16">
              <w:rPr>
                <w:iCs/>
              </w:rPr>
              <w:t>Conducting Experiments</w:t>
            </w:r>
          </w:p>
        </w:tc>
        <w:tc>
          <w:tcPr>
            <w:tcW w:w="0" w:type="auto"/>
            <w:vAlign w:val="center"/>
          </w:tcPr>
          <w:p w14:paraId="2AEABC8B" w14:textId="77777777"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rPr>
            </w:pPr>
          </w:p>
        </w:tc>
      </w:tr>
      <w:tr w:rsidR="00C51770" w:rsidRPr="00497A16" w14:paraId="50B0A9BB" w14:textId="77777777" w:rsidTr="00BD7892">
        <w:trPr>
          <w:trHeight w:val="453"/>
        </w:trPr>
        <w:tc>
          <w:tcPr>
            <w:tcW w:w="0" w:type="auto"/>
            <w:vAlign w:val="center"/>
          </w:tcPr>
          <w:p w14:paraId="04374198" w14:textId="41DC7128"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p>
        </w:tc>
        <w:tc>
          <w:tcPr>
            <w:tcW w:w="0" w:type="auto"/>
            <w:tcBorders>
              <w:right w:val="single" w:sz="24" w:space="0" w:color="auto"/>
            </w:tcBorders>
            <w:vAlign w:val="center"/>
          </w:tcPr>
          <w:p w14:paraId="56DC06FC" w14:textId="251E8D85"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W 3/8</w:t>
            </w:r>
          </w:p>
        </w:tc>
        <w:tc>
          <w:tcPr>
            <w:tcW w:w="0" w:type="auto"/>
            <w:gridSpan w:val="3"/>
            <w:tcBorders>
              <w:top w:val="single" w:sz="24" w:space="0" w:color="auto"/>
              <w:left w:val="single" w:sz="24" w:space="0" w:color="auto"/>
              <w:right w:val="single" w:sz="24" w:space="0" w:color="auto"/>
            </w:tcBorders>
            <w:vAlign w:val="center"/>
          </w:tcPr>
          <w:p w14:paraId="7B38E4DB" w14:textId="1D76D189"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rPr>
            </w:pPr>
            <w:r w:rsidRPr="00497A16">
              <w:rPr>
                <w:b/>
                <w:iCs/>
              </w:rPr>
              <w:t>Exam 2</w:t>
            </w:r>
          </w:p>
        </w:tc>
      </w:tr>
      <w:tr w:rsidR="00BB37A0" w:rsidRPr="00497A16" w14:paraId="07273887" w14:textId="0A4FEC1A" w:rsidTr="00BC5197">
        <w:trPr>
          <w:trHeight w:val="377"/>
        </w:trPr>
        <w:tc>
          <w:tcPr>
            <w:tcW w:w="0" w:type="auto"/>
            <w:vAlign w:val="center"/>
          </w:tcPr>
          <w:p w14:paraId="039E1BD2" w14:textId="5EEAA5EA"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p>
        </w:tc>
        <w:tc>
          <w:tcPr>
            <w:tcW w:w="0" w:type="auto"/>
            <w:vAlign w:val="center"/>
          </w:tcPr>
          <w:p w14:paraId="639DFD63" w14:textId="2027FD69"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F 3/10</w:t>
            </w:r>
          </w:p>
        </w:tc>
        <w:tc>
          <w:tcPr>
            <w:tcW w:w="0" w:type="auto"/>
            <w:tcBorders>
              <w:top w:val="single" w:sz="24" w:space="0" w:color="auto"/>
            </w:tcBorders>
            <w:vAlign w:val="center"/>
          </w:tcPr>
          <w:p w14:paraId="3E3E9562" w14:textId="15CAA3F3"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Chapter 10</w:t>
            </w:r>
          </w:p>
        </w:tc>
        <w:tc>
          <w:tcPr>
            <w:tcW w:w="0" w:type="auto"/>
            <w:tcBorders>
              <w:top w:val="single" w:sz="24" w:space="0" w:color="auto"/>
            </w:tcBorders>
            <w:vAlign w:val="center"/>
          </w:tcPr>
          <w:p w14:paraId="3F0E9E59" w14:textId="3698BEDE" w:rsidR="00F20BC5" w:rsidRPr="00497A16" w:rsidRDefault="00630349"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497A16">
              <w:rPr>
                <w:iCs/>
              </w:rPr>
              <w:t xml:space="preserve">Discussion Section: </w:t>
            </w:r>
            <w:r w:rsidR="00F20BC5" w:rsidRPr="00497A16">
              <w:rPr>
                <w:iCs/>
              </w:rPr>
              <w:t>Complex Experimental Design</w:t>
            </w:r>
          </w:p>
        </w:tc>
        <w:tc>
          <w:tcPr>
            <w:tcW w:w="0" w:type="auto"/>
            <w:tcBorders>
              <w:top w:val="single" w:sz="24" w:space="0" w:color="auto"/>
            </w:tcBorders>
            <w:vAlign w:val="center"/>
          </w:tcPr>
          <w:p w14:paraId="37215F7D" w14:textId="77777777"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rPr>
            </w:pPr>
          </w:p>
        </w:tc>
      </w:tr>
      <w:tr w:rsidR="00BB37A0" w:rsidRPr="00497A16" w14:paraId="42379EA3" w14:textId="77777777" w:rsidTr="00BC5197">
        <w:tc>
          <w:tcPr>
            <w:tcW w:w="0" w:type="auto"/>
            <w:vAlign w:val="center"/>
          </w:tcPr>
          <w:p w14:paraId="704FC808" w14:textId="10416AB4"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Week 10</w:t>
            </w:r>
          </w:p>
        </w:tc>
        <w:tc>
          <w:tcPr>
            <w:tcW w:w="0" w:type="auto"/>
            <w:vAlign w:val="center"/>
          </w:tcPr>
          <w:p w14:paraId="3FB9BD70" w14:textId="393173AC"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M 3/13</w:t>
            </w:r>
          </w:p>
        </w:tc>
        <w:tc>
          <w:tcPr>
            <w:tcW w:w="0" w:type="auto"/>
            <w:vAlign w:val="center"/>
          </w:tcPr>
          <w:p w14:paraId="53A54621" w14:textId="3A9F35F8"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Chapter 10</w:t>
            </w:r>
          </w:p>
        </w:tc>
        <w:tc>
          <w:tcPr>
            <w:tcW w:w="0" w:type="auto"/>
            <w:vAlign w:val="center"/>
          </w:tcPr>
          <w:p w14:paraId="2D87AA47" w14:textId="77777777"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497A16">
              <w:rPr>
                <w:iCs/>
              </w:rPr>
              <w:t>Exam 2 Review</w:t>
            </w:r>
          </w:p>
          <w:p w14:paraId="06805508" w14:textId="489C2735"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497A16">
              <w:rPr>
                <w:iCs/>
              </w:rPr>
              <w:t>Complex Experimental Design</w:t>
            </w:r>
          </w:p>
        </w:tc>
        <w:tc>
          <w:tcPr>
            <w:tcW w:w="0" w:type="auto"/>
            <w:vAlign w:val="center"/>
          </w:tcPr>
          <w:p w14:paraId="044ABCBF" w14:textId="77777777"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rPr>
            </w:pPr>
          </w:p>
        </w:tc>
      </w:tr>
      <w:tr w:rsidR="00BB37A0" w:rsidRPr="00497A16" w14:paraId="73A95499" w14:textId="1659012D" w:rsidTr="00BC5197">
        <w:tc>
          <w:tcPr>
            <w:tcW w:w="0" w:type="auto"/>
            <w:vAlign w:val="center"/>
          </w:tcPr>
          <w:p w14:paraId="1ED2449E" w14:textId="40EDE944"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p>
        </w:tc>
        <w:tc>
          <w:tcPr>
            <w:tcW w:w="0" w:type="auto"/>
            <w:vAlign w:val="center"/>
          </w:tcPr>
          <w:p w14:paraId="039F1B06" w14:textId="392F4EBF"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W 3/15</w:t>
            </w:r>
          </w:p>
        </w:tc>
        <w:tc>
          <w:tcPr>
            <w:tcW w:w="0" w:type="auto"/>
            <w:vAlign w:val="center"/>
          </w:tcPr>
          <w:p w14:paraId="47BE0C8D" w14:textId="3C97C3C2" w:rsidR="00F20BC5" w:rsidRPr="00497A16" w:rsidRDefault="00F90C6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Chapter 11</w:t>
            </w:r>
          </w:p>
        </w:tc>
        <w:tc>
          <w:tcPr>
            <w:tcW w:w="0" w:type="auto"/>
            <w:vAlign w:val="center"/>
          </w:tcPr>
          <w:p w14:paraId="09DC5C72" w14:textId="331118BC" w:rsidR="00F20BC5" w:rsidRPr="00497A16" w:rsidRDefault="00F90C65" w:rsidP="00A41D0D">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497A16">
              <w:t>Single-case and quasi-experimental research</w:t>
            </w:r>
          </w:p>
        </w:tc>
        <w:tc>
          <w:tcPr>
            <w:tcW w:w="0" w:type="auto"/>
            <w:vAlign w:val="center"/>
          </w:tcPr>
          <w:p w14:paraId="6F8EC8C0" w14:textId="77777777"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p>
        </w:tc>
      </w:tr>
      <w:tr w:rsidR="00BB37A0" w:rsidRPr="00497A16" w14:paraId="1CA0AA23" w14:textId="77777777" w:rsidTr="00BC5197">
        <w:tc>
          <w:tcPr>
            <w:tcW w:w="0" w:type="auto"/>
            <w:vAlign w:val="center"/>
          </w:tcPr>
          <w:p w14:paraId="3CBE30F9" w14:textId="74DF6B31"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p>
        </w:tc>
        <w:tc>
          <w:tcPr>
            <w:tcW w:w="0" w:type="auto"/>
            <w:vAlign w:val="center"/>
          </w:tcPr>
          <w:p w14:paraId="67699D37" w14:textId="66ECD73E"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F 3/17</w:t>
            </w:r>
          </w:p>
        </w:tc>
        <w:tc>
          <w:tcPr>
            <w:tcW w:w="0" w:type="auto"/>
            <w:vAlign w:val="center"/>
          </w:tcPr>
          <w:p w14:paraId="59C1423C" w14:textId="7F821620"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rPr>
            </w:pPr>
          </w:p>
        </w:tc>
        <w:tc>
          <w:tcPr>
            <w:tcW w:w="0" w:type="auto"/>
            <w:vAlign w:val="center"/>
          </w:tcPr>
          <w:p w14:paraId="6616F048" w14:textId="26B02516" w:rsidR="00F20BC5" w:rsidRPr="00497A16" w:rsidRDefault="00F90C65" w:rsidP="00F90C6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497A16">
              <w:rPr>
                <w:iCs/>
              </w:rPr>
              <w:t>Paper Workshop: Methods</w:t>
            </w:r>
            <w:r w:rsidR="007B31A8" w:rsidRPr="00497A16">
              <w:rPr>
                <w:iCs/>
              </w:rPr>
              <w:t xml:space="preserve"> section</w:t>
            </w:r>
          </w:p>
        </w:tc>
        <w:tc>
          <w:tcPr>
            <w:tcW w:w="0" w:type="auto"/>
            <w:vAlign w:val="center"/>
          </w:tcPr>
          <w:p w14:paraId="190CD6FF" w14:textId="3DDFF156"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p>
        </w:tc>
      </w:tr>
      <w:tr w:rsidR="00F20BC5" w:rsidRPr="00497A16" w14:paraId="27F3A6CD" w14:textId="4F6ACDD9" w:rsidTr="0003291D">
        <w:trPr>
          <w:trHeight w:val="530"/>
        </w:trPr>
        <w:tc>
          <w:tcPr>
            <w:tcW w:w="0" w:type="auto"/>
            <w:gridSpan w:val="5"/>
            <w:shd w:val="clear" w:color="auto" w:fill="BFBFBF" w:themeFill="background1" w:themeFillShade="BF"/>
            <w:vAlign w:val="center"/>
          </w:tcPr>
          <w:p w14:paraId="4F67E9A7" w14:textId="0C223EDF" w:rsidR="00F20BC5" w:rsidRPr="00497A16" w:rsidRDefault="00F20BC5" w:rsidP="00BC5197">
            <w:pPr>
              <w:tabs>
                <w:tab w:val="left" w:pos="0"/>
                <w:tab w:val="left" w:pos="720"/>
                <w:tab w:val="left" w:pos="810"/>
                <w:tab w:val="left" w:pos="1440"/>
                <w:tab w:val="left" w:pos="2160"/>
                <w:tab w:val="left" w:pos="2880"/>
                <w:tab w:val="left" w:pos="3600"/>
                <w:tab w:val="center" w:pos="4173"/>
                <w:tab w:val="left" w:pos="4320"/>
                <w:tab w:val="left" w:pos="5040"/>
                <w:tab w:val="left" w:pos="5760"/>
                <w:tab w:val="left" w:pos="6480"/>
                <w:tab w:val="left" w:pos="7200"/>
                <w:tab w:val="left" w:pos="7920"/>
                <w:tab w:val="left" w:pos="8640"/>
              </w:tabs>
              <w:jc w:val="center"/>
              <w:rPr>
                <w:b/>
                <w:i/>
                <w:iCs/>
              </w:rPr>
            </w:pPr>
            <w:r w:rsidRPr="00497A16">
              <w:rPr>
                <w:b/>
                <w:iCs/>
              </w:rPr>
              <w:t>SPRING BREAK</w:t>
            </w:r>
          </w:p>
        </w:tc>
      </w:tr>
      <w:tr w:rsidR="00BB37A0" w:rsidRPr="00497A16" w14:paraId="142DC71F" w14:textId="77777777" w:rsidTr="00BD7892">
        <w:trPr>
          <w:trHeight w:val="1052"/>
        </w:trPr>
        <w:tc>
          <w:tcPr>
            <w:tcW w:w="0" w:type="auto"/>
            <w:vAlign w:val="center"/>
          </w:tcPr>
          <w:p w14:paraId="01CFE169" w14:textId="623F0E44"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Week 11</w:t>
            </w:r>
          </w:p>
        </w:tc>
        <w:tc>
          <w:tcPr>
            <w:tcW w:w="0" w:type="auto"/>
            <w:vAlign w:val="center"/>
          </w:tcPr>
          <w:p w14:paraId="1F073D1B" w14:textId="40612E1E"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M 3/27</w:t>
            </w:r>
          </w:p>
        </w:tc>
        <w:tc>
          <w:tcPr>
            <w:tcW w:w="0" w:type="auto"/>
            <w:vAlign w:val="center"/>
          </w:tcPr>
          <w:p w14:paraId="73C004FB" w14:textId="3CA7EAD1"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Chapter 12</w:t>
            </w:r>
          </w:p>
        </w:tc>
        <w:tc>
          <w:tcPr>
            <w:tcW w:w="0" w:type="auto"/>
            <w:vAlign w:val="center"/>
          </w:tcPr>
          <w:p w14:paraId="288C0FAA" w14:textId="10E82035"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97A16">
              <w:t>Understanding and presenting research results: description</w:t>
            </w:r>
          </w:p>
        </w:tc>
        <w:tc>
          <w:tcPr>
            <w:tcW w:w="0" w:type="auto"/>
            <w:vAlign w:val="center"/>
          </w:tcPr>
          <w:p w14:paraId="2041B79D" w14:textId="533A36F9" w:rsidR="00F20BC5" w:rsidRPr="00497A16" w:rsidRDefault="00F41CA8"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r w:rsidRPr="00497A16">
              <w:rPr>
                <w:iCs/>
              </w:rPr>
              <w:t>Paper Assignment: Revised Intro and Methods section draft due</w:t>
            </w:r>
          </w:p>
        </w:tc>
      </w:tr>
      <w:tr w:rsidR="00BB37A0" w:rsidRPr="00497A16" w14:paraId="0DEA89B0" w14:textId="77777777" w:rsidTr="001D60FD">
        <w:trPr>
          <w:trHeight w:val="1205"/>
        </w:trPr>
        <w:tc>
          <w:tcPr>
            <w:tcW w:w="0" w:type="auto"/>
            <w:vAlign w:val="center"/>
          </w:tcPr>
          <w:p w14:paraId="3466B57B" w14:textId="77777777"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p>
        </w:tc>
        <w:tc>
          <w:tcPr>
            <w:tcW w:w="0" w:type="auto"/>
            <w:vAlign w:val="center"/>
          </w:tcPr>
          <w:p w14:paraId="634D11C3" w14:textId="715260ED"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W 3/29</w:t>
            </w:r>
          </w:p>
        </w:tc>
        <w:tc>
          <w:tcPr>
            <w:tcW w:w="0" w:type="auto"/>
            <w:vAlign w:val="center"/>
          </w:tcPr>
          <w:p w14:paraId="1EAF5D21" w14:textId="414F14D0"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Chapter 12</w:t>
            </w:r>
          </w:p>
        </w:tc>
        <w:tc>
          <w:tcPr>
            <w:tcW w:w="0" w:type="auto"/>
            <w:vAlign w:val="center"/>
          </w:tcPr>
          <w:p w14:paraId="4894750F" w14:textId="11DE4D4D"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97A16">
              <w:t>Understanding and presenting research results: description</w:t>
            </w:r>
          </w:p>
        </w:tc>
        <w:tc>
          <w:tcPr>
            <w:tcW w:w="0" w:type="auto"/>
            <w:vAlign w:val="center"/>
          </w:tcPr>
          <w:p w14:paraId="025B9187" w14:textId="77777777"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p>
        </w:tc>
      </w:tr>
      <w:tr w:rsidR="00BB37A0" w:rsidRPr="00497A16" w14:paraId="72E484F0" w14:textId="77777777" w:rsidTr="00BD7892">
        <w:trPr>
          <w:trHeight w:val="710"/>
        </w:trPr>
        <w:tc>
          <w:tcPr>
            <w:tcW w:w="0" w:type="auto"/>
            <w:vAlign w:val="center"/>
          </w:tcPr>
          <w:p w14:paraId="769B9EBF" w14:textId="3101B3ED"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p>
        </w:tc>
        <w:tc>
          <w:tcPr>
            <w:tcW w:w="0" w:type="auto"/>
            <w:vAlign w:val="center"/>
          </w:tcPr>
          <w:p w14:paraId="4B2602E5" w14:textId="005D6A86"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F 3/31</w:t>
            </w:r>
          </w:p>
        </w:tc>
        <w:tc>
          <w:tcPr>
            <w:tcW w:w="0" w:type="auto"/>
            <w:vAlign w:val="center"/>
          </w:tcPr>
          <w:p w14:paraId="0C49DF31" w14:textId="626673AF" w:rsidR="00F20BC5" w:rsidRPr="00497A16" w:rsidRDefault="00B84112"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Chapter 12</w:t>
            </w:r>
          </w:p>
        </w:tc>
        <w:tc>
          <w:tcPr>
            <w:tcW w:w="0" w:type="auto"/>
            <w:vAlign w:val="center"/>
          </w:tcPr>
          <w:p w14:paraId="0903FFAB" w14:textId="5D4F4DBA" w:rsidR="00F20BC5" w:rsidRPr="00497A16" w:rsidRDefault="00C51770"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97A16">
              <w:t xml:space="preserve">Discussion Section: </w:t>
            </w:r>
            <w:r w:rsidR="00F20BC5" w:rsidRPr="00497A16">
              <w:t>Description Activity</w:t>
            </w:r>
          </w:p>
        </w:tc>
        <w:tc>
          <w:tcPr>
            <w:tcW w:w="0" w:type="auto"/>
            <w:vAlign w:val="center"/>
          </w:tcPr>
          <w:p w14:paraId="797404AE" w14:textId="70420F50"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rPr>
            </w:pPr>
          </w:p>
        </w:tc>
      </w:tr>
      <w:tr w:rsidR="00BB37A0" w:rsidRPr="00497A16" w14:paraId="24C42CEF" w14:textId="77777777" w:rsidTr="00BC5197">
        <w:tc>
          <w:tcPr>
            <w:tcW w:w="0" w:type="auto"/>
            <w:vAlign w:val="center"/>
          </w:tcPr>
          <w:p w14:paraId="4A6C20CA" w14:textId="026993F0"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Week 12</w:t>
            </w:r>
          </w:p>
        </w:tc>
        <w:tc>
          <w:tcPr>
            <w:tcW w:w="0" w:type="auto"/>
            <w:vAlign w:val="center"/>
          </w:tcPr>
          <w:p w14:paraId="3132BB1A" w14:textId="1ACC4510"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M 4/3</w:t>
            </w:r>
          </w:p>
        </w:tc>
        <w:tc>
          <w:tcPr>
            <w:tcW w:w="0" w:type="auto"/>
            <w:vAlign w:val="center"/>
          </w:tcPr>
          <w:p w14:paraId="0240A67F" w14:textId="10CCA56A"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Chapter 12</w:t>
            </w:r>
          </w:p>
        </w:tc>
        <w:tc>
          <w:tcPr>
            <w:tcW w:w="0" w:type="auto"/>
            <w:vAlign w:val="center"/>
          </w:tcPr>
          <w:p w14:paraId="054005A5" w14:textId="15F29599"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97A16">
              <w:t>Understanding and presenting research results: correlation</w:t>
            </w:r>
          </w:p>
        </w:tc>
        <w:tc>
          <w:tcPr>
            <w:tcW w:w="0" w:type="auto"/>
            <w:vAlign w:val="center"/>
          </w:tcPr>
          <w:p w14:paraId="04254491" w14:textId="31525E95" w:rsidR="00F20BC5" w:rsidRPr="00497A16" w:rsidRDefault="009E02E8"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Descriptive results Assignment Due</w:t>
            </w:r>
          </w:p>
        </w:tc>
      </w:tr>
      <w:tr w:rsidR="00B750FF" w:rsidRPr="00497A16" w14:paraId="748C4EDF" w14:textId="77777777" w:rsidTr="00BC5197">
        <w:trPr>
          <w:trHeight w:val="359"/>
        </w:trPr>
        <w:tc>
          <w:tcPr>
            <w:tcW w:w="0" w:type="auto"/>
            <w:vAlign w:val="center"/>
          </w:tcPr>
          <w:p w14:paraId="1A41F7B9" w14:textId="178E96C2" w:rsidR="00B750FF" w:rsidRPr="00497A16" w:rsidRDefault="00B750FF"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p>
        </w:tc>
        <w:tc>
          <w:tcPr>
            <w:tcW w:w="0" w:type="auto"/>
            <w:vAlign w:val="center"/>
          </w:tcPr>
          <w:p w14:paraId="6FC92D73" w14:textId="29823B00" w:rsidR="00B750FF" w:rsidRPr="00497A16" w:rsidRDefault="00B750FF"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highlight w:val="yellow"/>
              </w:rPr>
            </w:pPr>
            <w:r w:rsidRPr="00497A16">
              <w:rPr>
                <w:iCs/>
              </w:rPr>
              <w:t>W 4/5</w:t>
            </w:r>
          </w:p>
        </w:tc>
        <w:tc>
          <w:tcPr>
            <w:tcW w:w="0" w:type="auto"/>
            <w:vAlign w:val="center"/>
          </w:tcPr>
          <w:p w14:paraId="13E18C4A" w14:textId="79110BC1" w:rsidR="00B750FF" w:rsidRPr="00497A16" w:rsidRDefault="00B750FF"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Chapter 12</w:t>
            </w:r>
          </w:p>
        </w:tc>
        <w:tc>
          <w:tcPr>
            <w:tcW w:w="0" w:type="auto"/>
            <w:vAlign w:val="center"/>
          </w:tcPr>
          <w:p w14:paraId="4ECFC1EE" w14:textId="081EF3BB" w:rsidR="00B750FF" w:rsidRPr="00497A16" w:rsidRDefault="00B750FF"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497A16">
              <w:t>Understanding and presenting research results: correlation</w:t>
            </w:r>
          </w:p>
        </w:tc>
        <w:tc>
          <w:tcPr>
            <w:tcW w:w="0" w:type="auto"/>
            <w:vAlign w:val="center"/>
          </w:tcPr>
          <w:p w14:paraId="134FB981" w14:textId="77777777" w:rsidR="00B750FF" w:rsidRPr="00497A16" w:rsidRDefault="00B750FF"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rPr>
            </w:pPr>
          </w:p>
        </w:tc>
      </w:tr>
      <w:tr w:rsidR="00BB37A0" w:rsidRPr="00497A16" w14:paraId="3FFB7371" w14:textId="77777777" w:rsidTr="00BD7892">
        <w:trPr>
          <w:trHeight w:val="800"/>
        </w:trPr>
        <w:tc>
          <w:tcPr>
            <w:tcW w:w="0" w:type="auto"/>
            <w:vAlign w:val="center"/>
          </w:tcPr>
          <w:p w14:paraId="1F8FFB3A" w14:textId="6F8659F5"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p>
        </w:tc>
        <w:tc>
          <w:tcPr>
            <w:tcW w:w="0" w:type="auto"/>
            <w:vAlign w:val="center"/>
          </w:tcPr>
          <w:p w14:paraId="71A5AEE4" w14:textId="041E3C1B"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F 4/7</w:t>
            </w:r>
          </w:p>
        </w:tc>
        <w:tc>
          <w:tcPr>
            <w:tcW w:w="0" w:type="auto"/>
            <w:vAlign w:val="center"/>
          </w:tcPr>
          <w:p w14:paraId="7C336453" w14:textId="7CE69120"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p>
        </w:tc>
        <w:tc>
          <w:tcPr>
            <w:tcW w:w="0" w:type="auto"/>
            <w:tcBorders>
              <w:bottom w:val="single" w:sz="24" w:space="0" w:color="auto"/>
            </w:tcBorders>
            <w:vAlign w:val="center"/>
          </w:tcPr>
          <w:p w14:paraId="5A9CBBF6" w14:textId="0A770F9B" w:rsidR="00F20BC5" w:rsidRPr="00497A16" w:rsidRDefault="00B750FF" w:rsidP="00B750F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97A16">
              <w:rPr>
                <w:iCs/>
              </w:rPr>
              <w:t>Paper Workshop: Discussing results</w:t>
            </w:r>
          </w:p>
        </w:tc>
        <w:tc>
          <w:tcPr>
            <w:tcW w:w="0" w:type="auto"/>
            <w:vAlign w:val="center"/>
          </w:tcPr>
          <w:p w14:paraId="49E3B74A" w14:textId="7DDD592C" w:rsidR="00F20BC5" w:rsidRPr="00497A16" w:rsidRDefault="00F20BC5"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p>
        </w:tc>
      </w:tr>
      <w:tr w:rsidR="008316CC" w:rsidRPr="00497A16" w14:paraId="5DD1B396" w14:textId="77777777" w:rsidTr="00BF065A">
        <w:trPr>
          <w:trHeight w:val="570"/>
        </w:trPr>
        <w:tc>
          <w:tcPr>
            <w:tcW w:w="0" w:type="auto"/>
            <w:vAlign w:val="center"/>
          </w:tcPr>
          <w:p w14:paraId="5988D84B" w14:textId="67B38C88" w:rsidR="008316CC" w:rsidRPr="00497A16" w:rsidRDefault="008316CC"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Week 13</w:t>
            </w:r>
          </w:p>
        </w:tc>
        <w:tc>
          <w:tcPr>
            <w:tcW w:w="0" w:type="auto"/>
            <w:tcBorders>
              <w:right w:val="single" w:sz="24" w:space="0" w:color="auto"/>
            </w:tcBorders>
            <w:vAlign w:val="center"/>
          </w:tcPr>
          <w:p w14:paraId="71DE8D49" w14:textId="6E23313E" w:rsidR="008316CC" w:rsidRPr="00497A16" w:rsidRDefault="008316CC"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M 4/10</w:t>
            </w:r>
          </w:p>
        </w:tc>
        <w:tc>
          <w:tcPr>
            <w:tcW w:w="0" w:type="auto"/>
            <w:gridSpan w:val="3"/>
            <w:tcBorders>
              <w:top w:val="single" w:sz="24" w:space="0" w:color="auto"/>
              <w:left w:val="single" w:sz="24" w:space="0" w:color="auto"/>
              <w:right w:val="single" w:sz="24" w:space="0" w:color="auto"/>
            </w:tcBorders>
            <w:vAlign w:val="center"/>
          </w:tcPr>
          <w:p w14:paraId="174F71E9" w14:textId="63D6088E" w:rsidR="008316CC" w:rsidRPr="00497A16" w:rsidRDefault="008316CC"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b/>
                <w:iCs/>
              </w:rPr>
              <w:t>Exam 3</w:t>
            </w:r>
          </w:p>
        </w:tc>
      </w:tr>
      <w:tr w:rsidR="00E34396" w:rsidRPr="00497A16" w14:paraId="02DBB5E4" w14:textId="607B941E" w:rsidTr="00900C7A">
        <w:tc>
          <w:tcPr>
            <w:tcW w:w="0" w:type="auto"/>
            <w:tcBorders>
              <w:top w:val="single" w:sz="8" w:space="0" w:color="auto"/>
            </w:tcBorders>
            <w:vAlign w:val="center"/>
          </w:tcPr>
          <w:p w14:paraId="227BAEBB" w14:textId="617245C9" w:rsidR="00E34396" w:rsidRPr="00497A16" w:rsidRDefault="00E34396" w:rsidP="004963BE">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p>
        </w:tc>
        <w:tc>
          <w:tcPr>
            <w:tcW w:w="0" w:type="auto"/>
            <w:tcBorders>
              <w:top w:val="single" w:sz="8" w:space="0" w:color="auto"/>
            </w:tcBorders>
            <w:vAlign w:val="center"/>
          </w:tcPr>
          <w:p w14:paraId="7DEB0EF3" w14:textId="698521F0" w:rsidR="00E34396" w:rsidRPr="00497A16" w:rsidRDefault="004963BE"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W 4/12</w:t>
            </w:r>
          </w:p>
        </w:tc>
        <w:tc>
          <w:tcPr>
            <w:tcW w:w="0" w:type="auto"/>
            <w:tcBorders>
              <w:top w:val="single" w:sz="24" w:space="0" w:color="auto"/>
            </w:tcBorders>
            <w:vAlign w:val="center"/>
          </w:tcPr>
          <w:p w14:paraId="5A804872" w14:textId="20C46FC1" w:rsidR="00E34396" w:rsidRPr="00497A16" w:rsidRDefault="00E34396"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Chapter 13</w:t>
            </w:r>
          </w:p>
        </w:tc>
        <w:tc>
          <w:tcPr>
            <w:tcW w:w="0" w:type="auto"/>
            <w:tcBorders>
              <w:top w:val="single" w:sz="24" w:space="0" w:color="auto"/>
            </w:tcBorders>
            <w:vAlign w:val="center"/>
          </w:tcPr>
          <w:p w14:paraId="3DA98A5F" w14:textId="6651A90F" w:rsidR="00E34396" w:rsidRPr="00497A16" w:rsidRDefault="00E34396"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497A16">
              <w:t>Understanding and presenting research results: statistical inference</w:t>
            </w:r>
          </w:p>
        </w:tc>
        <w:tc>
          <w:tcPr>
            <w:tcW w:w="0" w:type="auto"/>
            <w:tcBorders>
              <w:top w:val="single" w:sz="24" w:space="0" w:color="auto"/>
            </w:tcBorders>
            <w:vAlign w:val="center"/>
          </w:tcPr>
          <w:p w14:paraId="7FEE24AD" w14:textId="77EC0942" w:rsidR="00E34396" w:rsidRPr="00497A16" w:rsidRDefault="00E34396"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p>
        </w:tc>
      </w:tr>
      <w:tr w:rsidR="00E34396" w:rsidRPr="00497A16" w14:paraId="159E52AD" w14:textId="6E02029F" w:rsidTr="00122A59">
        <w:tc>
          <w:tcPr>
            <w:tcW w:w="0" w:type="auto"/>
            <w:vAlign w:val="center"/>
          </w:tcPr>
          <w:p w14:paraId="41DD9AA9" w14:textId="543A5F9A" w:rsidR="00E34396" w:rsidRPr="00497A16" w:rsidRDefault="00E34396"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p>
        </w:tc>
        <w:tc>
          <w:tcPr>
            <w:tcW w:w="0" w:type="auto"/>
            <w:vAlign w:val="center"/>
          </w:tcPr>
          <w:p w14:paraId="6D830D07" w14:textId="60D6E726" w:rsidR="00E34396" w:rsidRPr="00497A16" w:rsidRDefault="00E34396"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F 4/14</w:t>
            </w:r>
          </w:p>
        </w:tc>
        <w:tc>
          <w:tcPr>
            <w:tcW w:w="0" w:type="auto"/>
            <w:tcBorders>
              <w:top w:val="single" w:sz="8" w:space="0" w:color="auto"/>
            </w:tcBorders>
            <w:vAlign w:val="center"/>
          </w:tcPr>
          <w:p w14:paraId="66057F9B" w14:textId="0CA2586D" w:rsidR="00E34396" w:rsidRPr="00497A16" w:rsidRDefault="00E34396"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rPr>
            </w:pPr>
            <w:r w:rsidRPr="00497A16">
              <w:rPr>
                <w:iCs/>
              </w:rPr>
              <w:t>Chapter 13</w:t>
            </w:r>
          </w:p>
        </w:tc>
        <w:tc>
          <w:tcPr>
            <w:tcW w:w="0" w:type="auto"/>
            <w:tcBorders>
              <w:top w:val="single" w:sz="8" w:space="0" w:color="auto"/>
            </w:tcBorders>
            <w:vAlign w:val="center"/>
          </w:tcPr>
          <w:p w14:paraId="5797A8E6" w14:textId="6D86F05E" w:rsidR="00E34396" w:rsidRPr="00497A16" w:rsidRDefault="00E34396" w:rsidP="0014107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r w:rsidRPr="00497A16">
              <w:rPr>
                <w:iCs/>
              </w:rPr>
              <w:t>Discussion Section: Statistical Inference Activity</w:t>
            </w:r>
          </w:p>
        </w:tc>
        <w:tc>
          <w:tcPr>
            <w:tcW w:w="0" w:type="auto"/>
            <w:tcBorders>
              <w:top w:val="single" w:sz="8" w:space="0" w:color="auto"/>
            </w:tcBorders>
            <w:vAlign w:val="center"/>
          </w:tcPr>
          <w:p w14:paraId="5E2B7EAD" w14:textId="77777777" w:rsidR="00E34396" w:rsidRPr="00497A16" w:rsidRDefault="00E34396"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rPr>
            </w:pPr>
          </w:p>
        </w:tc>
      </w:tr>
      <w:tr w:rsidR="00385A3A" w:rsidRPr="00497A16" w14:paraId="73189B18" w14:textId="77777777" w:rsidTr="00BC5197">
        <w:tc>
          <w:tcPr>
            <w:tcW w:w="0" w:type="auto"/>
            <w:vAlign w:val="center"/>
          </w:tcPr>
          <w:p w14:paraId="1F66543C" w14:textId="1E8C6F85" w:rsidR="00385A3A" w:rsidRPr="00497A16" w:rsidRDefault="00385A3A"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Week 14</w:t>
            </w:r>
          </w:p>
        </w:tc>
        <w:tc>
          <w:tcPr>
            <w:tcW w:w="0" w:type="auto"/>
            <w:vAlign w:val="center"/>
          </w:tcPr>
          <w:p w14:paraId="33BA5604" w14:textId="0C9EF672" w:rsidR="00385A3A" w:rsidRPr="00497A16" w:rsidRDefault="00385A3A"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M 4/17</w:t>
            </w:r>
          </w:p>
        </w:tc>
        <w:tc>
          <w:tcPr>
            <w:tcW w:w="0" w:type="auto"/>
            <w:vAlign w:val="center"/>
          </w:tcPr>
          <w:p w14:paraId="0E82B797" w14:textId="6E0D68E1" w:rsidR="00385A3A" w:rsidRPr="00497A16" w:rsidRDefault="00385A3A"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rPr>
            </w:pPr>
            <w:r w:rsidRPr="00497A16">
              <w:rPr>
                <w:iCs/>
              </w:rPr>
              <w:t>Chapter 13</w:t>
            </w:r>
          </w:p>
        </w:tc>
        <w:tc>
          <w:tcPr>
            <w:tcW w:w="0" w:type="auto"/>
            <w:vAlign w:val="center"/>
          </w:tcPr>
          <w:p w14:paraId="47C9D10E" w14:textId="2DDEB8DB" w:rsidR="00385A3A" w:rsidRPr="00497A16" w:rsidRDefault="00385A3A"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497A16">
              <w:t>Understanding and presenting research results: statistical inference</w:t>
            </w:r>
          </w:p>
        </w:tc>
        <w:tc>
          <w:tcPr>
            <w:tcW w:w="0" w:type="auto"/>
            <w:vAlign w:val="center"/>
          </w:tcPr>
          <w:p w14:paraId="2465DE94" w14:textId="547B3496" w:rsidR="00385A3A" w:rsidRPr="00497A16" w:rsidRDefault="001C55C0"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Paper Assignment: Revised Intro, Methods and Results Section Draft due</w:t>
            </w:r>
          </w:p>
        </w:tc>
      </w:tr>
      <w:tr w:rsidR="00385A3A" w:rsidRPr="00497A16" w14:paraId="09E7D946" w14:textId="17FB79F4" w:rsidTr="00825BB3">
        <w:trPr>
          <w:trHeight w:val="512"/>
        </w:trPr>
        <w:tc>
          <w:tcPr>
            <w:tcW w:w="0" w:type="auto"/>
            <w:vAlign w:val="center"/>
          </w:tcPr>
          <w:p w14:paraId="7D8D3184" w14:textId="654FAB05" w:rsidR="00385A3A" w:rsidRPr="00497A16" w:rsidRDefault="00385A3A"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p>
        </w:tc>
        <w:tc>
          <w:tcPr>
            <w:tcW w:w="0" w:type="auto"/>
            <w:vAlign w:val="center"/>
          </w:tcPr>
          <w:p w14:paraId="2CB1A26B" w14:textId="4F071C8D" w:rsidR="00385A3A" w:rsidRPr="00497A16" w:rsidRDefault="001F0C37"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W 4/19</w:t>
            </w:r>
          </w:p>
        </w:tc>
        <w:tc>
          <w:tcPr>
            <w:tcW w:w="0" w:type="auto"/>
            <w:vAlign w:val="center"/>
          </w:tcPr>
          <w:p w14:paraId="5FD3370C" w14:textId="53440BC4" w:rsidR="00385A3A" w:rsidRPr="00497A16" w:rsidRDefault="00EB0B4A"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rPr>
            </w:pPr>
            <w:r w:rsidRPr="00497A16">
              <w:rPr>
                <w:iCs/>
              </w:rPr>
              <w:t>Chapter 14</w:t>
            </w:r>
          </w:p>
        </w:tc>
        <w:tc>
          <w:tcPr>
            <w:tcW w:w="0" w:type="auto"/>
            <w:vAlign w:val="center"/>
          </w:tcPr>
          <w:p w14:paraId="35B0BA50" w14:textId="41FA10E3" w:rsidR="00385A3A" w:rsidRPr="00497A16" w:rsidRDefault="00EB0B4A"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r w:rsidRPr="00497A16">
              <w:rPr>
                <w:iCs/>
              </w:rPr>
              <w:t>Generalizability</w:t>
            </w:r>
          </w:p>
        </w:tc>
        <w:tc>
          <w:tcPr>
            <w:tcW w:w="0" w:type="auto"/>
            <w:vAlign w:val="center"/>
          </w:tcPr>
          <w:p w14:paraId="25824748" w14:textId="4A59AB6C" w:rsidR="00385A3A" w:rsidRPr="00497A16" w:rsidRDefault="00385A3A"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rPr>
            </w:pPr>
          </w:p>
        </w:tc>
      </w:tr>
      <w:tr w:rsidR="00385A3A" w:rsidRPr="00497A16" w14:paraId="6926C8C6" w14:textId="77777777" w:rsidTr="00BC5197">
        <w:tc>
          <w:tcPr>
            <w:tcW w:w="0" w:type="auto"/>
            <w:vAlign w:val="center"/>
          </w:tcPr>
          <w:p w14:paraId="12A9C039" w14:textId="77777777" w:rsidR="00385A3A" w:rsidRPr="00497A16" w:rsidRDefault="00385A3A"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p>
        </w:tc>
        <w:tc>
          <w:tcPr>
            <w:tcW w:w="0" w:type="auto"/>
            <w:vAlign w:val="center"/>
          </w:tcPr>
          <w:p w14:paraId="15400814" w14:textId="23EADED9" w:rsidR="00385A3A" w:rsidRPr="00497A16" w:rsidRDefault="00BF6B1F"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F 4/21</w:t>
            </w:r>
          </w:p>
        </w:tc>
        <w:tc>
          <w:tcPr>
            <w:tcW w:w="0" w:type="auto"/>
            <w:vAlign w:val="center"/>
          </w:tcPr>
          <w:p w14:paraId="548291AD" w14:textId="77777777" w:rsidR="00385A3A" w:rsidRPr="00497A16" w:rsidRDefault="00385A3A"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rPr>
            </w:pPr>
          </w:p>
        </w:tc>
        <w:tc>
          <w:tcPr>
            <w:tcW w:w="0" w:type="auto"/>
            <w:vAlign w:val="center"/>
          </w:tcPr>
          <w:p w14:paraId="301B6C58" w14:textId="6AD87F50" w:rsidR="00385A3A" w:rsidRPr="00497A16" w:rsidRDefault="00E220DD" w:rsidP="00C2474D">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497A16">
              <w:rPr>
                <w:iCs/>
              </w:rPr>
              <w:t>Discussion Section:</w:t>
            </w:r>
            <w:r w:rsidR="00C2474D" w:rsidRPr="00497A16">
              <w:rPr>
                <w:iCs/>
              </w:rPr>
              <w:t xml:space="preserve"> Critiquing research in daily life</w:t>
            </w:r>
          </w:p>
        </w:tc>
        <w:tc>
          <w:tcPr>
            <w:tcW w:w="0" w:type="auto"/>
            <w:vAlign w:val="center"/>
          </w:tcPr>
          <w:p w14:paraId="27184549" w14:textId="28BC2243" w:rsidR="00385A3A" w:rsidRPr="00497A16" w:rsidRDefault="00385A3A"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p>
        </w:tc>
      </w:tr>
      <w:tr w:rsidR="00910A8D" w:rsidRPr="00497A16" w14:paraId="321F4788" w14:textId="77777777" w:rsidTr="00BC5197">
        <w:tc>
          <w:tcPr>
            <w:tcW w:w="0" w:type="auto"/>
            <w:vAlign w:val="center"/>
          </w:tcPr>
          <w:p w14:paraId="3835E09D" w14:textId="52BC45FD" w:rsidR="00910A8D" w:rsidRPr="00497A16" w:rsidRDefault="00910A8D"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Week 15</w:t>
            </w:r>
          </w:p>
        </w:tc>
        <w:tc>
          <w:tcPr>
            <w:tcW w:w="0" w:type="auto"/>
            <w:vAlign w:val="center"/>
          </w:tcPr>
          <w:p w14:paraId="05F6C932" w14:textId="1BD5DA39" w:rsidR="00910A8D" w:rsidRPr="00497A16" w:rsidRDefault="00910A8D"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M 4/24</w:t>
            </w:r>
          </w:p>
        </w:tc>
        <w:tc>
          <w:tcPr>
            <w:tcW w:w="0" w:type="auto"/>
            <w:vAlign w:val="center"/>
          </w:tcPr>
          <w:p w14:paraId="679134B1" w14:textId="673E11F7" w:rsidR="00910A8D" w:rsidRPr="00497A16" w:rsidRDefault="00910A8D"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rPr>
            </w:pPr>
          </w:p>
        </w:tc>
        <w:tc>
          <w:tcPr>
            <w:tcW w:w="0" w:type="auto"/>
            <w:vAlign w:val="center"/>
          </w:tcPr>
          <w:p w14:paraId="489F469D" w14:textId="2C46A7A6" w:rsidR="00910A8D" w:rsidRPr="00497A16" w:rsidRDefault="00EB0B4A" w:rsidP="0039476E">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497A16">
              <w:rPr>
                <w:iCs/>
              </w:rPr>
              <w:t xml:space="preserve">Paper Workshop: </w:t>
            </w:r>
            <w:r w:rsidR="0039476E" w:rsidRPr="00497A16">
              <w:rPr>
                <w:iCs/>
              </w:rPr>
              <w:t>Discussion Section</w:t>
            </w:r>
            <w:r w:rsidR="001B7516" w:rsidRPr="00497A16">
              <w:rPr>
                <w:iCs/>
              </w:rPr>
              <w:t xml:space="preserve"> &amp; APA format</w:t>
            </w:r>
          </w:p>
        </w:tc>
        <w:tc>
          <w:tcPr>
            <w:tcW w:w="0" w:type="auto"/>
            <w:vAlign w:val="center"/>
          </w:tcPr>
          <w:p w14:paraId="2164C67C" w14:textId="77777777" w:rsidR="00910A8D" w:rsidRPr="00497A16" w:rsidRDefault="00910A8D"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p>
        </w:tc>
      </w:tr>
      <w:tr w:rsidR="00910A8D" w:rsidRPr="00497A16" w14:paraId="50648DDB" w14:textId="1CC04319" w:rsidTr="001475BF">
        <w:tc>
          <w:tcPr>
            <w:tcW w:w="0" w:type="auto"/>
            <w:vAlign w:val="center"/>
          </w:tcPr>
          <w:p w14:paraId="177C0DB0" w14:textId="59747D51" w:rsidR="00910A8D" w:rsidRPr="00497A16" w:rsidRDefault="00910A8D"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p>
        </w:tc>
        <w:tc>
          <w:tcPr>
            <w:tcW w:w="0" w:type="auto"/>
            <w:vAlign w:val="center"/>
          </w:tcPr>
          <w:p w14:paraId="0D25C7FF" w14:textId="29B85BCD" w:rsidR="00910A8D" w:rsidRPr="00497A16" w:rsidRDefault="00910A8D"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W 4/26</w:t>
            </w:r>
          </w:p>
        </w:tc>
        <w:tc>
          <w:tcPr>
            <w:tcW w:w="0" w:type="auto"/>
            <w:tcBorders>
              <w:top w:val="single" w:sz="8" w:space="0" w:color="auto"/>
            </w:tcBorders>
            <w:vAlign w:val="center"/>
          </w:tcPr>
          <w:p w14:paraId="01BA9F4B" w14:textId="51D7CCD9" w:rsidR="00910A8D" w:rsidRPr="00497A16" w:rsidRDefault="00910A8D"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rPr>
            </w:pPr>
          </w:p>
        </w:tc>
        <w:tc>
          <w:tcPr>
            <w:tcW w:w="0" w:type="auto"/>
            <w:tcBorders>
              <w:top w:val="single" w:sz="8" w:space="0" w:color="auto"/>
            </w:tcBorders>
            <w:vAlign w:val="center"/>
          </w:tcPr>
          <w:p w14:paraId="7D7637CE" w14:textId="3E636934" w:rsidR="00910A8D" w:rsidRPr="00497A16" w:rsidRDefault="00910A8D"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497A16">
              <w:rPr>
                <w:iCs/>
              </w:rPr>
              <w:t>Student’s Choice: Vote on a topic to cover</w:t>
            </w:r>
          </w:p>
        </w:tc>
        <w:tc>
          <w:tcPr>
            <w:tcW w:w="0" w:type="auto"/>
            <w:tcBorders>
              <w:top w:val="single" w:sz="8" w:space="0" w:color="auto"/>
            </w:tcBorders>
            <w:vAlign w:val="center"/>
          </w:tcPr>
          <w:p w14:paraId="16DAD95F" w14:textId="77777777" w:rsidR="00910A8D" w:rsidRPr="00497A16" w:rsidRDefault="00910A8D"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rPr>
            </w:pPr>
          </w:p>
        </w:tc>
      </w:tr>
      <w:tr w:rsidR="00910A8D" w:rsidRPr="00497A16" w14:paraId="1F954000" w14:textId="42ADFE2D" w:rsidTr="00BC5197">
        <w:trPr>
          <w:trHeight w:val="593"/>
        </w:trPr>
        <w:tc>
          <w:tcPr>
            <w:tcW w:w="0" w:type="auto"/>
            <w:vAlign w:val="center"/>
          </w:tcPr>
          <w:p w14:paraId="6F845490" w14:textId="04393854" w:rsidR="00910A8D" w:rsidRPr="00497A16" w:rsidRDefault="00910A8D"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p>
        </w:tc>
        <w:tc>
          <w:tcPr>
            <w:tcW w:w="0" w:type="auto"/>
            <w:vAlign w:val="center"/>
          </w:tcPr>
          <w:p w14:paraId="42AD00D6" w14:textId="653155A8" w:rsidR="00910A8D" w:rsidRPr="00497A16" w:rsidRDefault="00910A8D"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F 4/28</w:t>
            </w:r>
          </w:p>
        </w:tc>
        <w:tc>
          <w:tcPr>
            <w:tcW w:w="0" w:type="auto"/>
            <w:vAlign w:val="center"/>
          </w:tcPr>
          <w:p w14:paraId="14C036B7" w14:textId="17B33847" w:rsidR="00910A8D" w:rsidRPr="00497A16" w:rsidRDefault="00910A8D"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rPr>
            </w:pPr>
          </w:p>
        </w:tc>
        <w:tc>
          <w:tcPr>
            <w:tcW w:w="0" w:type="auto"/>
            <w:vAlign w:val="center"/>
          </w:tcPr>
          <w:p w14:paraId="7E4AC472" w14:textId="7FAA4E1B" w:rsidR="00910A8D" w:rsidRPr="00497A16" w:rsidRDefault="00910A8D" w:rsidP="007C380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497A16">
              <w:rPr>
                <w:iCs/>
              </w:rPr>
              <w:t>Discussion Section: Course Review Activity</w:t>
            </w:r>
          </w:p>
          <w:p w14:paraId="0205FA92" w14:textId="516E0238" w:rsidR="00910A8D" w:rsidRPr="00497A16" w:rsidRDefault="00910A8D"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p>
        </w:tc>
        <w:tc>
          <w:tcPr>
            <w:tcW w:w="0" w:type="auto"/>
            <w:vAlign w:val="center"/>
          </w:tcPr>
          <w:p w14:paraId="27FCE84E" w14:textId="3BB12DDD" w:rsidR="00910A8D" w:rsidRPr="00497A16" w:rsidRDefault="00910A8D"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rPr>
            </w:pPr>
            <w:r w:rsidRPr="00497A16">
              <w:rPr>
                <w:iCs/>
              </w:rPr>
              <w:t>Final Paper Due</w:t>
            </w:r>
          </w:p>
        </w:tc>
      </w:tr>
      <w:tr w:rsidR="00910A8D" w:rsidRPr="00497A16" w14:paraId="3FFF2BF6" w14:textId="782E2FCF" w:rsidTr="00843F69">
        <w:trPr>
          <w:trHeight w:val="386"/>
        </w:trPr>
        <w:tc>
          <w:tcPr>
            <w:tcW w:w="0" w:type="auto"/>
            <w:vAlign w:val="center"/>
          </w:tcPr>
          <w:p w14:paraId="02A359FA" w14:textId="359E7BFE" w:rsidR="00910A8D" w:rsidRPr="00497A16" w:rsidRDefault="00910A8D"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FINALS</w:t>
            </w:r>
          </w:p>
        </w:tc>
        <w:tc>
          <w:tcPr>
            <w:tcW w:w="0" w:type="auto"/>
            <w:vAlign w:val="center"/>
          </w:tcPr>
          <w:p w14:paraId="4FBF897C" w14:textId="52BDC1AA" w:rsidR="00910A8D" w:rsidRPr="00497A16" w:rsidRDefault="00910A8D" w:rsidP="00BC519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r w:rsidRPr="00497A16">
              <w:rPr>
                <w:iCs/>
              </w:rPr>
              <w:t>5/1-5/5</w:t>
            </w:r>
          </w:p>
        </w:tc>
        <w:tc>
          <w:tcPr>
            <w:tcW w:w="0" w:type="auto"/>
            <w:gridSpan w:val="3"/>
            <w:shd w:val="clear" w:color="auto" w:fill="BFBFBF" w:themeFill="background1" w:themeFillShade="BF"/>
            <w:vAlign w:val="center"/>
          </w:tcPr>
          <w:p w14:paraId="1EED0FCA" w14:textId="3CFFC832" w:rsidR="00910A8D" w:rsidRPr="00497A16" w:rsidRDefault="00910A8D" w:rsidP="007022B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rPr>
            </w:pPr>
            <w:r w:rsidRPr="00497A16">
              <w:rPr>
                <w:b/>
                <w:iCs/>
              </w:rPr>
              <w:t>FINAL EXAM</w:t>
            </w:r>
          </w:p>
        </w:tc>
      </w:tr>
    </w:tbl>
    <w:p w14:paraId="002A40C7" w14:textId="77777777" w:rsidR="00ED217A" w:rsidRPr="00497A16" w:rsidRDefault="00ED217A"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smallCaps/>
          <w:sz w:val="24"/>
        </w:rPr>
      </w:pPr>
    </w:p>
    <w:p w14:paraId="4273D78F" w14:textId="0E490E8C" w:rsidR="005C7E70" w:rsidRPr="00497A16" w:rsidRDefault="00627788" w:rsidP="003347DB">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i/>
          <w:iCs/>
          <w:sz w:val="24"/>
        </w:rPr>
      </w:pPr>
      <w:r w:rsidRPr="00497A16">
        <w:rPr>
          <w:rFonts w:ascii="Times New Roman" w:hAnsi="Times New Roman"/>
          <w:b/>
          <w:bCs/>
          <w:smallCaps/>
          <w:sz w:val="24"/>
        </w:rPr>
        <w:t xml:space="preserve">UIC RESOURCES </w:t>
      </w:r>
    </w:p>
    <w:p w14:paraId="36368013" w14:textId="77777777" w:rsidR="005C7E70" w:rsidRPr="00497A16" w:rsidRDefault="005C7E70" w:rsidP="005C7E70">
      <w:pPr>
        <w:pStyle w:val="Foote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sz w:val="24"/>
        </w:rPr>
      </w:pPr>
    </w:p>
    <w:p w14:paraId="041181B5" w14:textId="7679CB63" w:rsidR="00950E29" w:rsidRPr="00497A16" w:rsidRDefault="00950E29" w:rsidP="005C7E70">
      <w:pPr>
        <w:pStyle w:val="Foote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Cs/>
          <w:sz w:val="24"/>
          <w:lang w:bidi="en-US"/>
        </w:rPr>
      </w:pPr>
      <w:r w:rsidRPr="00497A16">
        <w:rPr>
          <w:rFonts w:ascii="Times New Roman" w:hAnsi="Times New Roman"/>
          <w:bCs/>
          <w:sz w:val="24"/>
          <w:lang w:bidi="en-US"/>
        </w:rPr>
        <w:t>If you find yourself having difficulty with the course material or any other difficulties in your student life, don’t hesitate to ask for help! Come to me, or if it is about an issue beyond this class, please contact your college advisors, or get help from any number of other support services on campus. If you’re not sure what additional support services are available feel free to ask me, your advisor, or see the following link:</w:t>
      </w:r>
    </w:p>
    <w:p w14:paraId="0CD22FA0" w14:textId="7B200831" w:rsidR="00950E29" w:rsidRPr="00497A16" w:rsidRDefault="00950E29" w:rsidP="005C7E70">
      <w:pPr>
        <w:pStyle w:val="Foote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Cs/>
          <w:sz w:val="24"/>
        </w:rPr>
      </w:pPr>
      <w:r w:rsidRPr="00497A16">
        <w:rPr>
          <w:rFonts w:ascii="Times New Roman" w:hAnsi="Times New Roman"/>
          <w:bCs/>
          <w:sz w:val="24"/>
        </w:rPr>
        <w:t>https://advising.uic.edu/files/2015/08/UIC-Resources-Cards-425x6-Updated.pdf</w:t>
      </w:r>
    </w:p>
    <w:p w14:paraId="2EA9ADAF" w14:textId="77777777" w:rsidR="00950E29" w:rsidRPr="00497A16" w:rsidRDefault="00950E29" w:rsidP="005C7E70">
      <w:pPr>
        <w:pStyle w:val="Foote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sz w:val="24"/>
        </w:rPr>
      </w:pPr>
    </w:p>
    <w:p w14:paraId="63DC349D" w14:textId="77777777" w:rsidR="005C7E70" w:rsidRPr="00497A16" w:rsidRDefault="005C7E70" w:rsidP="005C7E70">
      <w:pPr>
        <w:pStyle w:val="Foote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 w:val="24"/>
        </w:rPr>
      </w:pPr>
      <w:r w:rsidRPr="00497A16">
        <w:rPr>
          <w:rFonts w:ascii="Times New Roman" w:hAnsi="Times New Roman"/>
          <w:b/>
          <w:bCs/>
          <w:sz w:val="24"/>
        </w:rPr>
        <w:t>The Writing Center</w:t>
      </w:r>
      <w:r w:rsidRPr="00497A16">
        <w:rPr>
          <w:rFonts w:ascii="Times New Roman" w:hAnsi="Times New Roman"/>
          <w:bCs/>
          <w:sz w:val="24"/>
        </w:rPr>
        <w:t>,</w:t>
      </w:r>
      <w:r w:rsidRPr="00497A16">
        <w:rPr>
          <w:rFonts w:ascii="Times New Roman" w:hAnsi="Times New Roman"/>
          <w:b/>
          <w:bCs/>
          <w:sz w:val="24"/>
        </w:rPr>
        <w:t xml:space="preserve"> </w:t>
      </w:r>
      <w:r w:rsidRPr="00497A16">
        <w:rPr>
          <w:rFonts w:ascii="Times New Roman" w:hAnsi="Times New Roman"/>
          <w:sz w:val="24"/>
        </w:rPr>
        <w:t xml:space="preserve">located in Grant Hall 105, offers one-on-one consultation with student writers who need help developing ideas, or need advice, guidance or additional instruction on any aspects of writing in any class. Tutors are prepared to spend fifty minutes per appointment, and there is no limit to the number of tutoring sessions you can have each semester. Make an appointment and be on time! Bring the paper on which you're working, as well as any related drafts or notes, and information about the assignment. For an appointment, call the Writing Center at (312) 413-2206, or stop by room 105 of Grant Hall. Visit the Writing Center website at </w:t>
      </w:r>
      <w:hyperlink r:id="rId12" w:history="1">
        <w:r w:rsidRPr="00497A16">
          <w:rPr>
            <w:rStyle w:val="Hyperlink"/>
            <w:rFonts w:ascii="Times New Roman" w:hAnsi="Times New Roman"/>
            <w:sz w:val="24"/>
          </w:rPr>
          <w:t>www.uic.edu/depts/engl/writing</w:t>
        </w:r>
      </w:hyperlink>
      <w:r w:rsidRPr="00497A16">
        <w:rPr>
          <w:rFonts w:ascii="Times New Roman" w:hAnsi="Times New Roman"/>
          <w:sz w:val="24"/>
        </w:rPr>
        <w:t xml:space="preserve"> for more information. </w:t>
      </w:r>
    </w:p>
    <w:p w14:paraId="22571004" w14:textId="77777777" w:rsidR="00136402" w:rsidRPr="00497A16" w:rsidRDefault="00136402" w:rsidP="00F45C14">
      <w:pPr>
        <w:pStyle w:val="Foote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Cs/>
          <w:sz w:val="24"/>
          <w:lang w:bidi="en-US"/>
        </w:rPr>
      </w:pPr>
    </w:p>
    <w:p w14:paraId="7F265964" w14:textId="1E407032" w:rsidR="00A24CE4" w:rsidRPr="00497A16" w:rsidRDefault="00A24CE4" w:rsidP="00A24CE4">
      <w:r w:rsidRPr="00497A16">
        <w:rPr>
          <w:b/>
        </w:rPr>
        <w:lastRenderedPageBreak/>
        <w:t>The UIC Library</w:t>
      </w:r>
      <w:r w:rsidR="00747BC6" w:rsidRPr="00497A16">
        <w:t xml:space="preserve">: </w:t>
      </w:r>
      <w:r w:rsidRPr="00497A16">
        <w:t xml:space="preserve">The library is </w:t>
      </w:r>
      <w:r w:rsidRPr="00497A16">
        <w:rPr>
          <w:color w:val="000000"/>
        </w:rPr>
        <w:t>located both on east and west campus, provides access to resources, study rooms, and research support both online via chat and in person. At Daley Library on the east side of campus, stop by the reference desk in the IDEA Commons, or make an appointment for research help on either side of campus. Learn more about library policies at</w:t>
      </w:r>
      <w:r w:rsidRPr="00497A16">
        <w:t xml:space="preserve"> </w:t>
      </w:r>
      <w:hyperlink r:id="rId13" w:history="1">
        <w:r w:rsidRPr="00497A16">
          <w:rPr>
            <w:rStyle w:val="Hyperlink"/>
            <w:color w:val="1155CC"/>
          </w:rPr>
          <w:t>http://library.uic.edu/</w:t>
        </w:r>
      </w:hyperlink>
      <w:r w:rsidRPr="00497A16">
        <w:rPr>
          <w:color w:val="1155CC"/>
          <w:u w:val="single"/>
        </w:rPr>
        <w:t>.</w:t>
      </w:r>
      <w:r w:rsidRPr="00497A16">
        <w:t xml:space="preserve"> </w:t>
      </w:r>
      <w:r w:rsidRPr="00497A16">
        <w:rPr>
          <w:color w:val="000000"/>
        </w:rPr>
        <w:t>To find research materials in specific subject areas view the Research Guides at</w:t>
      </w:r>
      <w:r w:rsidRPr="00497A16">
        <w:t xml:space="preserve"> </w:t>
      </w:r>
      <w:hyperlink r:id="rId14" w:history="1">
        <w:r w:rsidRPr="00497A16">
          <w:rPr>
            <w:rStyle w:val="Hyperlink"/>
            <w:color w:val="1155CC"/>
          </w:rPr>
          <w:t>http://researchguides.uic.edu/</w:t>
        </w:r>
      </w:hyperlink>
      <w:r w:rsidRPr="00497A16">
        <w:rPr>
          <w:color w:val="1155CC"/>
          <w:u w:val="single"/>
        </w:rPr>
        <w:t>.</w:t>
      </w:r>
    </w:p>
    <w:p w14:paraId="11DB5177" w14:textId="77777777" w:rsidR="005C7E70" w:rsidRPr="00497A16" w:rsidRDefault="005C7E70" w:rsidP="005C7E70">
      <w:pPr>
        <w:pStyle w:val="Heading2"/>
        <w:keepNext/>
        <w:keepLines/>
        <w:widowControl/>
        <w:tabs>
          <w:tab w:val="clear" w:pos="360"/>
          <w:tab w:val="left" w:pos="0"/>
          <w:tab w:val="left" w:pos="810"/>
        </w:tabs>
        <w:ind w:left="0"/>
        <w:jc w:val="left"/>
        <w:rPr>
          <w:rFonts w:ascii="Times New Roman" w:hAnsi="Times New Roman" w:cs="Times New Roman"/>
          <w:sz w:val="24"/>
          <w:szCs w:val="24"/>
        </w:rPr>
      </w:pPr>
    </w:p>
    <w:p w14:paraId="4CCD12F7" w14:textId="5813F3B1" w:rsidR="00A24CE4" w:rsidRPr="00497A16" w:rsidRDefault="00A24CE4" w:rsidP="00747BC6">
      <w:pPr>
        <w:pStyle w:val="Heading2"/>
        <w:ind w:left="0"/>
        <w:jc w:val="left"/>
        <w:rPr>
          <w:rFonts w:ascii="Times New Roman" w:hAnsi="Times New Roman" w:cs="Times New Roman"/>
          <w:bCs w:val="0"/>
          <w:sz w:val="24"/>
          <w:szCs w:val="24"/>
        </w:rPr>
      </w:pPr>
      <w:r w:rsidRPr="00497A16">
        <w:rPr>
          <w:rFonts w:ascii="Times New Roman" w:hAnsi="Times New Roman" w:cs="Times New Roman"/>
          <w:bCs w:val="0"/>
          <w:sz w:val="24"/>
          <w:szCs w:val="24"/>
        </w:rPr>
        <w:t>Public Computer Labs</w:t>
      </w:r>
      <w:r w:rsidR="00747BC6" w:rsidRPr="00497A16">
        <w:rPr>
          <w:rFonts w:ascii="Times New Roman" w:hAnsi="Times New Roman" w:cs="Times New Roman"/>
          <w:bCs w:val="0"/>
          <w:sz w:val="24"/>
          <w:szCs w:val="24"/>
        </w:rPr>
        <w:t xml:space="preserve">: </w:t>
      </w:r>
      <w:r w:rsidRPr="00497A16">
        <w:rPr>
          <w:rFonts w:ascii="Times New Roman" w:hAnsi="Times New Roman" w:cs="Times New Roman"/>
          <w:b w:val="0"/>
          <w:bCs w:val="0"/>
          <w:sz w:val="24"/>
          <w:szCs w:val="24"/>
        </w:rPr>
        <w:t xml:space="preserve">These labs are available throughout campus where you may write and/or print out your work. For a list of labs and the hours they’re open, go to </w:t>
      </w:r>
      <w:hyperlink r:id="rId15" w:history="1">
        <w:r w:rsidRPr="00497A16">
          <w:rPr>
            <w:rStyle w:val="Hyperlink"/>
            <w:rFonts w:ascii="Times New Roman" w:hAnsi="Times New Roman" w:cs="Times New Roman"/>
            <w:b w:val="0"/>
            <w:color w:val="1155CC"/>
            <w:sz w:val="24"/>
            <w:szCs w:val="24"/>
          </w:rPr>
          <w:t>www.accc.uic.edu/pclabs</w:t>
        </w:r>
      </w:hyperlink>
      <w:r w:rsidRPr="00497A16">
        <w:rPr>
          <w:rStyle w:val="Hyperlink"/>
          <w:rFonts w:ascii="Times New Roman" w:hAnsi="Times New Roman" w:cs="Times New Roman"/>
          <w:color w:val="1155CC"/>
          <w:sz w:val="24"/>
          <w:szCs w:val="24"/>
        </w:rPr>
        <w:t>.</w:t>
      </w:r>
      <w:r w:rsidRPr="00497A16">
        <w:rPr>
          <w:rFonts w:ascii="Times New Roman" w:hAnsi="Times New Roman" w:cs="Times New Roman"/>
          <w:b w:val="0"/>
          <w:bCs w:val="0"/>
          <w:sz w:val="24"/>
          <w:szCs w:val="24"/>
        </w:rPr>
        <w:t xml:space="preserve"> NOTE: Do not wait until the last minute to print out papers. Sometimes labs have long lines of students waiting for access. </w:t>
      </w:r>
    </w:p>
    <w:p w14:paraId="5E2C7E61" w14:textId="77777777" w:rsidR="005C7E70" w:rsidRPr="00497A16"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6BF9360A" w14:textId="54B61609" w:rsidR="005C7E70" w:rsidRPr="00497A16" w:rsidRDefault="005C7E70" w:rsidP="008166C5">
      <w:r w:rsidRPr="00497A16">
        <w:rPr>
          <w:b/>
          <w:bCs/>
        </w:rPr>
        <w:t xml:space="preserve">The Academic Center for Excellence </w:t>
      </w:r>
      <w:r w:rsidRPr="00497A16">
        <w:t xml:space="preserve">can help if you feel you need more </w:t>
      </w:r>
      <w:r w:rsidRPr="00497A16">
        <w:rPr>
          <w:color w:val="000000" w:themeColor="text1"/>
        </w:rPr>
        <w:t>individualized instruction in reading and/or writing</w:t>
      </w:r>
      <w:r w:rsidR="003E3063" w:rsidRPr="00497A16">
        <w:rPr>
          <w:color w:val="000000" w:themeColor="text1"/>
        </w:rPr>
        <w:t>,</w:t>
      </w:r>
      <w:r w:rsidRPr="00497A16">
        <w:rPr>
          <w:color w:val="000000" w:themeColor="text1"/>
        </w:rPr>
        <w:t xml:space="preserve"> study skills, time management, etc. </w:t>
      </w:r>
      <w:r w:rsidR="008166C5" w:rsidRPr="00497A16">
        <w:rPr>
          <w:color w:val="000000" w:themeColor="text1"/>
        </w:rPr>
        <w:t xml:space="preserve">Location: Student Services Building; 1200 W Harrison St. Suite 2900; </w:t>
      </w:r>
      <w:r w:rsidR="003E3063" w:rsidRPr="00497A16">
        <w:rPr>
          <w:color w:val="000000" w:themeColor="text1"/>
        </w:rPr>
        <w:t>P</w:t>
      </w:r>
      <w:r w:rsidRPr="00497A16">
        <w:rPr>
          <w:color w:val="000000" w:themeColor="text1"/>
        </w:rPr>
        <w:t>hone</w:t>
      </w:r>
      <w:r w:rsidR="003E3063" w:rsidRPr="00497A16">
        <w:rPr>
          <w:color w:val="000000" w:themeColor="text1"/>
        </w:rPr>
        <w:t>:</w:t>
      </w:r>
      <w:r w:rsidRPr="00497A16">
        <w:rPr>
          <w:color w:val="000000" w:themeColor="text1"/>
        </w:rPr>
        <w:t xml:space="preserve"> (312) 413-0031.</w:t>
      </w:r>
      <w:r w:rsidRPr="00497A16">
        <w:t xml:space="preserve"> </w:t>
      </w:r>
    </w:p>
    <w:p w14:paraId="529AFF90" w14:textId="77777777" w:rsidR="005C7E70" w:rsidRPr="00497A16"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21AEA1DE" w14:textId="3ADCDE5B" w:rsidR="00627788" w:rsidRPr="00497A16"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497A16">
        <w:rPr>
          <w:b/>
        </w:rPr>
        <w:t>Counseling Services</w:t>
      </w:r>
      <w:r w:rsidRPr="00497A16">
        <w:rPr>
          <w:bCs/>
        </w:rPr>
        <w:t xml:space="preserve"> are available for all UIC students. You may seek free and confidential services from the Counseling Center </w:t>
      </w:r>
      <w:hyperlink r:id="rId16" w:history="1">
        <w:r w:rsidR="00A24CE4" w:rsidRPr="00497A16">
          <w:rPr>
            <w:rStyle w:val="Hyperlink"/>
            <w:bCs/>
            <w:color w:val="1155CC"/>
          </w:rPr>
          <w:t>www.counseling.uic.edu</w:t>
        </w:r>
      </w:hyperlink>
      <w:r w:rsidRPr="00497A16">
        <w:rPr>
          <w:bCs/>
        </w:rPr>
        <w:t>. The Counseling Center is located in the Student Services Building; you may contact them at (312) 996-3490. In addition to offering counseling services, the Counseling Center also operates the InTouch Crisis Hotline from 6:00 p.m.-10:30 p.m. They offer support and referrals to callers, as well as telephone crisis interventions; please call (312) 996-5535.</w:t>
      </w:r>
    </w:p>
    <w:p w14:paraId="4CF28E43" w14:textId="3B3F5E4E" w:rsidR="00627788" w:rsidRPr="00497A16" w:rsidRDefault="00D03028" w:rsidP="00747BC6">
      <w:pPr>
        <w:spacing w:before="100" w:beforeAutospacing="1" w:after="100" w:afterAutospacing="1"/>
        <w:rPr>
          <w:color w:val="000000"/>
        </w:rPr>
      </w:pPr>
      <w:r w:rsidRPr="00497A16">
        <w:rPr>
          <w:b/>
        </w:rPr>
        <w:t>Campus Advocacy Network</w:t>
      </w:r>
      <w:r w:rsidR="00747BC6" w:rsidRPr="00497A16">
        <w:t xml:space="preserve">: </w:t>
      </w:r>
      <w:r w:rsidRPr="00497A16">
        <w:t xml:space="preserve">Under the Title IX law you have the right to an education that is free from any form of gender-based violence and discrimination. Crimes of sexual assault, domestic violence, sexual harassment, and stalking are against the law and can be prevented. For more information or for confidential victim-services and advocacy contact UIC’s </w:t>
      </w:r>
      <w:r w:rsidRPr="00497A16">
        <w:rPr>
          <w:bCs/>
        </w:rPr>
        <w:t xml:space="preserve">Campus Advocacy Network </w:t>
      </w:r>
      <w:r w:rsidRPr="00497A16">
        <w:t xml:space="preserve">at 312-413-1025 or visit </w:t>
      </w:r>
      <w:hyperlink r:id="rId17" w:history="1">
        <w:r w:rsidRPr="00497A16">
          <w:rPr>
            <w:rStyle w:val="Hyperlink"/>
          </w:rPr>
          <w:t>http://can.uic.edu/</w:t>
        </w:r>
      </w:hyperlink>
      <w:r w:rsidRPr="00497A16">
        <w:t xml:space="preserve">. To make a report to UIC’s Title IX office, contact </w:t>
      </w:r>
      <w:hyperlink r:id="rId18" w:history="1">
        <w:r w:rsidRPr="00497A16">
          <w:rPr>
            <w:rStyle w:val="Hyperlink"/>
          </w:rPr>
          <w:t>TitleIX@uic.edu</w:t>
        </w:r>
      </w:hyperlink>
      <w:r w:rsidRPr="00497A16">
        <w:rPr>
          <w:color w:val="000000" w:themeColor="text1"/>
        </w:rPr>
        <w:t xml:space="preserve"> or </w:t>
      </w:r>
      <w:r w:rsidRPr="00497A16">
        <w:rPr>
          <w:color w:val="000000"/>
        </w:rPr>
        <w:t>(312) 996-5657.</w:t>
      </w:r>
    </w:p>
    <w:p w14:paraId="6E21661F" w14:textId="340378D4" w:rsidR="009E4858" w:rsidRPr="00497A16" w:rsidRDefault="004B44FD" w:rsidP="003300CF">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smallCaps/>
          <w:sz w:val="24"/>
        </w:rPr>
      </w:pPr>
      <w:r w:rsidRPr="00497A16">
        <w:rPr>
          <w:rFonts w:ascii="Times New Roman" w:hAnsi="Times New Roman"/>
          <w:b/>
          <w:bCs/>
          <w:smallCaps/>
          <w:sz w:val="24"/>
        </w:rPr>
        <w:t xml:space="preserve">ADDITIONAL RESOURCES </w:t>
      </w:r>
    </w:p>
    <w:p w14:paraId="043F1CEF" w14:textId="77777777" w:rsidR="003300CF" w:rsidRPr="00497A16" w:rsidRDefault="003300CF" w:rsidP="003300CF">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i/>
          <w:iCs/>
          <w:sz w:val="24"/>
        </w:rPr>
      </w:pPr>
    </w:p>
    <w:p w14:paraId="4A47857F" w14:textId="77777777" w:rsidR="009E4858" w:rsidRPr="00497A16" w:rsidRDefault="009E4858" w:rsidP="009E4858">
      <w:pPr>
        <w:pStyle w:val="Foote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Cs/>
          <w:sz w:val="24"/>
        </w:rPr>
      </w:pPr>
      <w:r w:rsidRPr="00497A16">
        <w:rPr>
          <w:rFonts w:ascii="Times New Roman" w:hAnsi="Times New Roman"/>
          <w:b/>
          <w:sz w:val="24"/>
        </w:rPr>
        <w:t xml:space="preserve">APA Style: </w:t>
      </w:r>
      <w:r w:rsidRPr="00497A16">
        <w:rPr>
          <w:rFonts w:ascii="Times New Roman" w:hAnsi="Times New Roman"/>
          <w:bCs/>
          <w:sz w:val="24"/>
        </w:rPr>
        <w:t xml:space="preserve">Your paper should be written in APA (American Psychological Association) format. You are responsible for following APA style and citation format in all your writing assignments for this course, when applicable. The most complete resource for APA style is the Publication Manual of the APA, but Purdue’s Online Writing Lab (OWL) is a free online reference at the following link: </w:t>
      </w:r>
      <w:hyperlink r:id="rId19" w:history="1">
        <w:r w:rsidRPr="00497A16">
          <w:rPr>
            <w:rStyle w:val="Hyperlink"/>
            <w:rFonts w:ascii="Times New Roman" w:hAnsi="Times New Roman"/>
            <w:bCs/>
            <w:sz w:val="24"/>
          </w:rPr>
          <w:t>https://owl.english.purdue.edu/owl/resource/560/01/</w:t>
        </w:r>
      </w:hyperlink>
    </w:p>
    <w:p w14:paraId="34D93334" w14:textId="77777777" w:rsidR="009E4858" w:rsidRPr="00497A16" w:rsidRDefault="009E4858" w:rsidP="009E4858">
      <w:pPr>
        <w:pStyle w:val="Foote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Cs/>
          <w:sz w:val="24"/>
        </w:rPr>
      </w:pPr>
    </w:p>
    <w:p w14:paraId="0B8E121C" w14:textId="77777777" w:rsidR="009E4858" w:rsidRPr="00497A16" w:rsidRDefault="009E4858" w:rsidP="009E4858">
      <w:pPr>
        <w:pStyle w:val="Foote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 w:val="24"/>
        </w:rPr>
      </w:pPr>
      <w:r w:rsidRPr="00497A16">
        <w:rPr>
          <w:rFonts w:ascii="Times New Roman" w:hAnsi="Times New Roman"/>
          <w:b/>
          <w:bCs/>
          <w:sz w:val="24"/>
        </w:rPr>
        <w:t xml:space="preserve">Psi Chi Tutoring: </w:t>
      </w:r>
      <w:r w:rsidRPr="00497A16">
        <w:rPr>
          <w:rFonts w:ascii="Times New Roman" w:hAnsi="Times New Roman"/>
          <w:bCs/>
          <w:sz w:val="24"/>
        </w:rPr>
        <w:t>Students in UIC’s Psi Chi chapter with expertise in various psychology courses hold office hours throughout the week in BSB 2048. The tutoring schedule is usually established a few weeks into the semester and will be posted on the door of the tutoring office in BSB 2048.</w:t>
      </w:r>
    </w:p>
    <w:p w14:paraId="7BBDD8C0" w14:textId="77777777" w:rsidR="005C7E70" w:rsidRPr="00497A16" w:rsidRDefault="005C7E70" w:rsidP="005C7E70">
      <w:pPr>
        <w:pStyle w:val="Foote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Cs/>
          <w:i/>
          <w:color w:val="FF6600"/>
          <w:sz w:val="24"/>
        </w:rPr>
      </w:pPr>
    </w:p>
    <w:p w14:paraId="3D31338A" w14:textId="77777777" w:rsidR="00B15045" w:rsidRPr="00497A16" w:rsidRDefault="00B15045"/>
    <w:sectPr w:rsidR="00B15045" w:rsidRPr="00497A16" w:rsidSect="005C7E70">
      <w:headerReference w:type="default" r:id="rId20"/>
      <w:pgSz w:w="12240" w:h="15840"/>
      <w:pgMar w:top="1440" w:right="1440" w:bottom="990" w:left="1440" w:header="720" w:footer="14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484BF" w14:textId="77777777" w:rsidR="004C0985" w:rsidRDefault="004C0985">
      <w:r>
        <w:separator/>
      </w:r>
    </w:p>
  </w:endnote>
  <w:endnote w:type="continuationSeparator" w:id="0">
    <w:p w14:paraId="1059A999" w14:textId="77777777" w:rsidR="004C0985" w:rsidRDefault="004C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D8157" w14:textId="77777777" w:rsidR="004C0985" w:rsidRDefault="004C0985">
      <w:r>
        <w:separator/>
      </w:r>
    </w:p>
  </w:footnote>
  <w:footnote w:type="continuationSeparator" w:id="0">
    <w:p w14:paraId="69FFBAF3" w14:textId="77777777" w:rsidR="004C0985" w:rsidRDefault="004C09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62263" w14:textId="77777777" w:rsidR="00BD6983" w:rsidRDefault="00BD6983">
    <w:pPr>
      <w:pStyle w:val="Header"/>
      <w:widowControl/>
      <w:tabs>
        <w:tab w:val="left" w:pos="1158"/>
        <w:tab w:val="right" w:pos="9355"/>
      </w:tabs>
      <w:jc w:val="right"/>
      <w:rPr>
        <w:i/>
        <w:iCs/>
        <w:sz w:val="22"/>
        <w:szCs w:val="22"/>
      </w:rPr>
    </w:pPr>
  </w:p>
  <w:p w14:paraId="1482065C" w14:textId="77777777" w:rsidR="00BD6983" w:rsidRDefault="00BD6983">
    <w:pPr>
      <w:pStyle w:val="Header"/>
      <w:widowControl/>
      <w:tabs>
        <w:tab w:val="left" w:pos="1158"/>
        <w:tab w:val="right" w:pos="9355"/>
      </w:tabs>
      <w:spacing w:line="19" w:lineRule="auto"/>
      <w:jc w:val="right"/>
      <w:rPr>
        <w:rFonts w:ascii="Arial" w:hAnsi="Arial"/>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D4FA8"/>
    <w:multiLevelType w:val="hybridMultilevel"/>
    <w:tmpl w:val="30B8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0244F9"/>
    <w:multiLevelType w:val="hybridMultilevel"/>
    <w:tmpl w:val="73BE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F27E40"/>
    <w:multiLevelType w:val="hybridMultilevel"/>
    <w:tmpl w:val="4090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AB25DE"/>
    <w:multiLevelType w:val="hybridMultilevel"/>
    <w:tmpl w:val="FE6E54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E1235E4"/>
    <w:multiLevelType w:val="hybridMultilevel"/>
    <w:tmpl w:val="44E8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70"/>
    <w:rsid w:val="00000827"/>
    <w:rsid w:val="00001CF9"/>
    <w:rsid w:val="0000755F"/>
    <w:rsid w:val="00010C58"/>
    <w:rsid w:val="00014654"/>
    <w:rsid w:val="000157BB"/>
    <w:rsid w:val="00032080"/>
    <w:rsid w:val="0003291D"/>
    <w:rsid w:val="00035416"/>
    <w:rsid w:val="00043DF2"/>
    <w:rsid w:val="00045066"/>
    <w:rsid w:val="0004576B"/>
    <w:rsid w:val="00051188"/>
    <w:rsid w:val="00060A71"/>
    <w:rsid w:val="00061BAB"/>
    <w:rsid w:val="00065632"/>
    <w:rsid w:val="000702D1"/>
    <w:rsid w:val="0007084D"/>
    <w:rsid w:val="000766E4"/>
    <w:rsid w:val="000772EF"/>
    <w:rsid w:val="000A6A2F"/>
    <w:rsid w:val="000A6EB9"/>
    <w:rsid w:val="000C1479"/>
    <w:rsid w:val="000D25FB"/>
    <w:rsid w:val="000D3EFD"/>
    <w:rsid w:val="000D5E36"/>
    <w:rsid w:val="000D6528"/>
    <w:rsid w:val="000E0CD3"/>
    <w:rsid w:val="000E2E2C"/>
    <w:rsid w:val="000E53BB"/>
    <w:rsid w:val="000F369A"/>
    <w:rsid w:val="0010066A"/>
    <w:rsid w:val="00110600"/>
    <w:rsid w:val="00111A81"/>
    <w:rsid w:val="0011301B"/>
    <w:rsid w:val="00114B58"/>
    <w:rsid w:val="00116015"/>
    <w:rsid w:val="001214FB"/>
    <w:rsid w:val="00122A59"/>
    <w:rsid w:val="001322D7"/>
    <w:rsid w:val="001342E2"/>
    <w:rsid w:val="00134B4E"/>
    <w:rsid w:val="00135C5A"/>
    <w:rsid w:val="00136402"/>
    <w:rsid w:val="00140BAC"/>
    <w:rsid w:val="0014107C"/>
    <w:rsid w:val="00144CAF"/>
    <w:rsid w:val="001475BF"/>
    <w:rsid w:val="00156A94"/>
    <w:rsid w:val="00174A21"/>
    <w:rsid w:val="00181555"/>
    <w:rsid w:val="00182B91"/>
    <w:rsid w:val="00185A5A"/>
    <w:rsid w:val="00187992"/>
    <w:rsid w:val="00187AB0"/>
    <w:rsid w:val="00192C46"/>
    <w:rsid w:val="001A1C23"/>
    <w:rsid w:val="001A645E"/>
    <w:rsid w:val="001A7B9A"/>
    <w:rsid w:val="001B5DBE"/>
    <w:rsid w:val="001B7516"/>
    <w:rsid w:val="001C025F"/>
    <w:rsid w:val="001C2D65"/>
    <w:rsid w:val="001C55C0"/>
    <w:rsid w:val="001C6487"/>
    <w:rsid w:val="001C6580"/>
    <w:rsid w:val="001D0F66"/>
    <w:rsid w:val="001D60FD"/>
    <w:rsid w:val="001D7495"/>
    <w:rsid w:val="001F0C37"/>
    <w:rsid w:val="00200BE2"/>
    <w:rsid w:val="00221C80"/>
    <w:rsid w:val="00224097"/>
    <w:rsid w:val="00224E77"/>
    <w:rsid w:val="00233A19"/>
    <w:rsid w:val="00237E5D"/>
    <w:rsid w:val="002405D4"/>
    <w:rsid w:val="00252264"/>
    <w:rsid w:val="002524EE"/>
    <w:rsid w:val="002556F7"/>
    <w:rsid w:val="00261C18"/>
    <w:rsid w:val="00265183"/>
    <w:rsid w:val="00265452"/>
    <w:rsid w:val="00266B1B"/>
    <w:rsid w:val="00271BB2"/>
    <w:rsid w:val="00272CBD"/>
    <w:rsid w:val="002767A0"/>
    <w:rsid w:val="0027683A"/>
    <w:rsid w:val="00280BE5"/>
    <w:rsid w:val="00283275"/>
    <w:rsid w:val="00285162"/>
    <w:rsid w:val="00286BF2"/>
    <w:rsid w:val="002914AF"/>
    <w:rsid w:val="00292801"/>
    <w:rsid w:val="002A08EB"/>
    <w:rsid w:val="002A3C85"/>
    <w:rsid w:val="002B52BC"/>
    <w:rsid w:val="002C6BB7"/>
    <w:rsid w:val="002D5F02"/>
    <w:rsid w:val="002E2F3F"/>
    <w:rsid w:val="002F2C59"/>
    <w:rsid w:val="002F3559"/>
    <w:rsid w:val="00301C49"/>
    <w:rsid w:val="00304BE5"/>
    <w:rsid w:val="00312A7A"/>
    <w:rsid w:val="0031762A"/>
    <w:rsid w:val="003300CF"/>
    <w:rsid w:val="003341C5"/>
    <w:rsid w:val="003347DB"/>
    <w:rsid w:val="00335918"/>
    <w:rsid w:val="00347AF8"/>
    <w:rsid w:val="00354C71"/>
    <w:rsid w:val="00360195"/>
    <w:rsid w:val="00363070"/>
    <w:rsid w:val="003633FC"/>
    <w:rsid w:val="00372061"/>
    <w:rsid w:val="00373865"/>
    <w:rsid w:val="00374579"/>
    <w:rsid w:val="00384246"/>
    <w:rsid w:val="00385A3A"/>
    <w:rsid w:val="00385EEA"/>
    <w:rsid w:val="0039476E"/>
    <w:rsid w:val="003A3020"/>
    <w:rsid w:val="003A320D"/>
    <w:rsid w:val="003A35A3"/>
    <w:rsid w:val="003A4DDD"/>
    <w:rsid w:val="003B30A7"/>
    <w:rsid w:val="003B6500"/>
    <w:rsid w:val="003B6B32"/>
    <w:rsid w:val="003C0552"/>
    <w:rsid w:val="003C60FE"/>
    <w:rsid w:val="003C6191"/>
    <w:rsid w:val="003D34A2"/>
    <w:rsid w:val="003E3063"/>
    <w:rsid w:val="003E4E0C"/>
    <w:rsid w:val="003E5176"/>
    <w:rsid w:val="003F23C6"/>
    <w:rsid w:val="003F2C18"/>
    <w:rsid w:val="004051D9"/>
    <w:rsid w:val="00421271"/>
    <w:rsid w:val="004221C4"/>
    <w:rsid w:val="00425FB7"/>
    <w:rsid w:val="004331A1"/>
    <w:rsid w:val="00434D59"/>
    <w:rsid w:val="00440D36"/>
    <w:rsid w:val="004540AD"/>
    <w:rsid w:val="00461C38"/>
    <w:rsid w:val="00467520"/>
    <w:rsid w:val="004675BE"/>
    <w:rsid w:val="00470AAE"/>
    <w:rsid w:val="004712AF"/>
    <w:rsid w:val="00474333"/>
    <w:rsid w:val="004745EC"/>
    <w:rsid w:val="004762FB"/>
    <w:rsid w:val="004849EB"/>
    <w:rsid w:val="004912FF"/>
    <w:rsid w:val="00491C36"/>
    <w:rsid w:val="00494659"/>
    <w:rsid w:val="004963BE"/>
    <w:rsid w:val="00497A16"/>
    <w:rsid w:val="004A47CB"/>
    <w:rsid w:val="004A66C6"/>
    <w:rsid w:val="004B049D"/>
    <w:rsid w:val="004B262F"/>
    <w:rsid w:val="004B33A7"/>
    <w:rsid w:val="004B44FD"/>
    <w:rsid w:val="004B718C"/>
    <w:rsid w:val="004C0985"/>
    <w:rsid w:val="004C260C"/>
    <w:rsid w:val="004C6AE8"/>
    <w:rsid w:val="004C716C"/>
    <w:rsid w:val="004D00D2"/>
    <w:rsid w:val="004D4441"/>
    <w:rsid w:val="004D5744"/>
    <w:rsid w:val="004E047D"/>
    <w:rsid w:val="004F467C"/>
    <w:rsid w:val="004F51BE"/>
    <w:rsid w:val="004F6B0C"/>
    <w:rsid w:val="004F7193"/>
    <w:rsid w:val="00500BA2"/>
    <w:rsid w:val="005019C7"/>
    <w:rsid w:val="00507565"/>
    <w:rsid w:val="00507BE9"/>
    <w:rsid w:val="00513A99"/>
    <w:rsid w:val="00535248"/>
    <w:rsid w:val="00551122"/>
    <w:rsid w:val="005511B4"/>
    <w:rsid w:val="00556BBD"/>
    <w:rsid w:val="00564059"/>
    <w:rsid w:val="00575C12"/>
    <w:rsid w:val="00577C5E"/>
    <w:rsid w:val="00584FF1"/>
    <w:rsid w:val="005918BA"/>
    <w:rsid w:val="005956C5"/>
    <w:rsid w:val="005A0D90"/>
    <w:rsid w:val="005A28AE"/>
    <w:rsid w:val="005A52E5"/>
    <w:rsid w:val="005C0D5D"/>
    <w:rsid w:val="005C34E2"/>
    <w:rsid w:val="005C4760"/>
    <w:rsid w:val="005C5E11"/>
    <w:rsid w:val="005C785B"/>
    <w:rsid w:val="005C7B53"/>
    <w:rsid w:val="005C7E70"/>
    <w:rsid w:val="005E0AE0"/>
    <w:rsid w:val="005E65D3"/>
    <w:rsid w:val="005E7DB7"/>
    <w:rsid w:val="005F6793"/>
    <w:rsid w:val="0060133A"/>
    <w:rsid w:val="006074B7"/>
    <w:rsid w:val="0061136F"/>
    <w:rsid w:val="00612D8C"/>
    <w:rsid w:val="006179E4"/>
    <w:rsid w:val="00627788"/>
    <w:rsid w:val="00630349"/>
    <w:rsid w:val="00636980"/>
    <w:rsid w:val="00643148"/>
    <w:rsid w:val="006502FE"/>
    <w:rsid w:val="006565A0"/>
    <w:rsid w:val="00662492"/>
    <w:rsid w:val="0066324E"/>
    <w:rsid w:val="006705B3"/>
    <w:rsid w:val="00671B0A"/>
    <w:rsid w:val="006737E1"/>
    <w:rsid w:val="00680B22"/>
    <w:rsid w:val="00686130"/>
    <w:rsid w:val="00686163"/>
    <w:rsid w:val="00692E03"/>
    <w:rsid w:val="006939C9"/>
    <w:rsid w:val="00694C9D"/>
    <w:rsid w:val="0069738D"/>
    <w:rsid w:val="006A2FD8"/>
    <w:rsid w:val="006A316A"/>
    <w:rsid w:val="006A7CB2"/>
    <w:rsid w:val="006D2E9B"/>
    <w:rsid w:val="006D7638"/>
    <w:rsid w:val="006E70C1"/>
    <w:rsid w:val="006F252E"/>
    <w:rsid w:val="00700038"/>
    <w:rsid w:val="007022B2"/>
    <w:rsid w:val="0070489F"/>
    <w:rsid w:val="00705EEE"/>
    <w:rsid w:val="00715836"/>
    <w:rsid w:val="00717618"/>
    <w:rsid w:val="00721E1F"/>
    <w:rsid w:val="00731B54"/>
    <w:rsid w:val="00733E35"/>
    <w:rsid w:val="00737105"/>
    <w:rsid w:val="00737435"/>
    <w:rsid w:val="00737C1D"/>
    <w:rsid w:val="00741823"/>
    <w:rsid w:val="00747BC6"/>
    <w:rsid w:val="00760153"/>
    <w:rsid w:val="0076256C"/>
    <w:rsid w:val="00765481"/>
    <w:rsid w:val="0076789B"/>
    <w:rsid w:val="00771109"/>
    <w:rsid w:val="00781795"/>
    <w:rsid w:val="0078294E"/>
    <w:rsid w:val="00783A4D"/>
    <w:rsid w:val="0078456C"/>
    <w:rsid w:val="007909EE"/>
    <w:rsid w:val="007A6149"/>
    <w:rsid w:val="007A6AF4"/>
    <w:rsid w:val="007B2FD8"/>
    <w:rsid w:val="007B31A8"/>
    <w:rsid w:val="007B4F41"/>
    <w:rsid w:val="007B70C9"/>
    <w:rsid w:val="007C3803"/>
    <w:rsid w:val="007D24CF"/>
    <w:rsid w:val="007D6188"/>
    <w:rsid w:val="007F20C8"/>
    <w:rsid w:val="00804F46"/>
    <w:rsid w:val="008059EC"/>
    <w:rsid w:val="008079C7"/>
    <w:rsid w:val="00811EF7"/>
    <w:rsid w:val="00812E98"/>
    <w:rsid w:val="008166C5"/>
    <w:rsid w:val="00816B0A"/>
    <w:rsid w:val="0081761B"/>
    <w:rsid w:val="00825BB3"/>
    <w:rsid w:val="008310B5"/>
    <w:rsid w:val="008316CC"/>
    <w:rsid w:val="0083552D"/>
    <w:rsid w:val="008376D8"/>
    <w:rsid w:val="00842B0B"/>
    <w:rsid w:val="00843F69"/>
    <w:rsid w:val="00854510"/>
    <w:rsid w:val="008635C4"/>
    <w:rsid w:val="008650BB"/>
    <w:rsid w:val="0087232D"/>
    <w:rsid w:val="00872BE1"/>
    <w:rsid w:val="00880D17"/>
    <w:rsid w:val="00880F58"/>
    <w:rsid w:val="00883C20"/>
    <w:rsid w:val="00883EAD"/>
    <w:rsid w:val="00885B8E"/>
    <w:rsid w:val="0089448E"/>
    <w:rsid w:val="00894BE3"/>
    <w:rsid w:val="00895841"/>
    <w:rsid w:val="00896603"/>
    <w:rsid w:val="00896BF3"/>
    <w:rsid w:val="008A703C"/>
    <w:rsid w:val="008B0517"/>
    <w:rsid w:val="008B55B9"/>
    <w:rsid w:val="008B6A59"/>
    <w:rsid w:val="008B7D87"/>
    <w:rsid w:val="008C2979"/>
    <w:rsid w:val="008C6D33"/>
    <w:rsid w:val="008C7942"/>
    <w:rsid w:val="008E6D2B"/>
    <w:rsid w:val="008F2503"/>
    <w:rsid w:val="008F5767"/>
    <w:rsid w:val="008F652E"/>
    <w:rsid w:val="00900C7A"/>
    <w:rsid w:val="00902E60"/>
    <w:rsid w:val="009108E4"/>
    <w:rsid w:val="00910A8D"/>
    <w:rsid w:val="00913D04"/>
    <w:rsid w:val="0092426E"/>
    <w:rsid w:val="00924DC0"/>
    <w:rsid w:val="00926098"/>
    <w:rsid w:val="00927342"/>
    <w:rsid w:val="00940167"/>
    <w:rsid w:val="00940A4F"/>
    <w:rsid w:val="009437E1"/>
    <w:rsid w:val="009506EC"/>
    <w:rsid w:val="00950E29"/>
    <w:rsid w:val="0096291F"/>
    <w:rsid w:val="009635CF"/>
    <w:rsid w:val="00982AFC"/>
    <w:rsid w:val="009911D3"/>
    <w:rsid w:val="009972F8"/>
    <w:rsid w:val="009A00D3"/>
    <w:rsid w:val="009A493B"/>
    <w:rsid w:val="009A6CCF"/>
    <w:rsid w:val="009B058F"/>
    <w:rsid w:val="009C4FD1"/>
    <w:rsid w:val="009C571B"/>
    <w:rsid w:val="009E02E8"/>
    <w:rsid w:val="009E4858"/>
    <w:rsid w:val="009E4987"/>
    <w:rsid w:val="009E683A"/>
    <w:rsid w:val="009E7FC2"/>
    <w:rsid w:val="00A24CE4"/>
    <w:rsid w:val="00A25B2F"/>
    <w:rsid w:val="00A26A37"/>
    <w:rsid w:val="00A30861"/>
    <w:rsid w:val="00A316C2"/>
    <w:rsid w:val="00A3236B"/>
    <w:rsid w:val="00A40805"/>
    <w:rsid w:val="00A41991"/>
    <w:rsid w:val="00A41D0D"/>
    <w:rsid w:val="00A420DB"/>
    <w:rsid w:val="00A520DC"/>
    <w:rsid w:val="00A55B84"/>
    <w:rsid w:val="00A57BDB"/>
    <w:rsid w:val="00A768B3"/>
    <w:rsid w:val="00A774BD"/>
    <w:rsid w:val="00A868E0"/>
    <w:rsid w:val="00A91889"/>
    <w:rsid w:val="00A94696"/>
    <w:rsid w:val="00A97533"/>
    <w:rsid w:val="00AA6823"/>
    <w:rsid w:val="00AC28AD"/>
    <w:rsid w:val="00AC67E8"/>
    <w:rsid w:val="00AC6AC4"/>
    <w:rsid w:val="00AD1B95"/>
    <w:rsid w:val="00AE09EC"/>
    <w:rsid w:val="00AE37EA"/>
    <w:rsid w:val="00AE768C"/>
    <w:rsid w:val="00AF234C"/>
    <w:rsid w:val="00AF4507"/>
    <w:rsid w:val="00B070DE"/>
    <w:rsid w:val="00B10CEF"/>
    <w:rsid w:val="00B15045"/>
    <w:rsid w:val="00B16CA9"/>
    <w:rsid w:val="00B21186"/>
    <w:rsid w:val="00B23762"/>
    <w:rsid w:val="00B34FF2"/>
    <w:rsid w:val="00B35E4E"/>
    <w:rsid w:val="00B40610"/>
    <w:rsid w:val="00B4577A"/>
    <w:rsid w:val="00B5563C"/>
    <w:rsid w:val="00B61BA0"/>
    <w:rsid w:val="00B715F0"/>
    <w:rsid w:val="00B750FF"/>
    <w:rsid w:val="00B76AF9"/>
    <w:rsid w:val="00B800DD"/>
    <w:rsid w:val="00B81369"/>
    <w:rsid w:val="00B8303C"/>
    <w:rsid w:val="00B84112"/>
    <w:rsid w:val="00B9270A"/>
    <w:rsid w:val="00B92A34"/>
    <w:rsid w:val="00B97FF7"/>
    <w:rsid w:val="00BA13E1"/>
    <w:rsid w:val="00BA379E"/>
    <w:rsid w:val="00BB0945"/>
    <w:rsid w:val="00BB0B1A"/>
    <w:rsid w:val="00BB37A0"/>
    <w:rsid w:val="00BC5197"/>
    <w:rsid w:val="00BC565D"/>
    <w:rsid w:val="00BD6983"/>
    <w:rsid w:val="00BD6DA5"/>
    <w:rsid w:val="00BD7892"/>
    <w:rsid w:val="00BE3174"/>
    <w:rsid w:val="00BE69A3"/>
    <w:rsid w:val="00BF065A"/>
    <w:rsid w:val="00BF6B1F"/>
    <w:rsid w:val="00C00DAD"/>
    <w:rsid w:val="00C01FEC"/>
    <w:rsid w:val="00C02DF5"/>
    <w:rsid w:val="00C05420"/>
    <w:rsid w:val="00C11792"/>
    <w:rsid w:val="00C16C67"/>
    <w:rsid w:val="00C20070"/>
    <w:rsid w:val="00C223FB"/>
    <w:rsid w:val="00C2474D"/>
    <w:rsid w:val="00C277AC"/>
    <w:rsid w:val="00C27D03"/>
    <w:rsid w:val="00C334E3"/>
    <w:rsid w:val="00C34A4D"/>
    <w:rsid w:val="00C50024"/>
    <w:rsid w:val="00C51770"/>
    <w:rsid w:val="00C568CC"/>
    <w:rsid w:val="00C63F62"/>
    <w:rsid w:val="00C70D6F"/>
    <w:rsid w:val="00C7594F"/>
    <w:rsid w:val="00C805E0"/>
    <w:rsid w:val="00C84C14"/>
    <w:rsid w:val="00C8555C"/>
    <w:rsid w:val="00C85FDD"/>
    <w:rsid w:val="00C93972"/>
    <w:rsid w:val="00C9510C"/>
    <w:rsid w:val="00C97182"/>
    <w:rsid w:val="00CA268C"/>
    <w:rsid w:val="00CA47ED"/>
    <w:rsid w:val="00CB5381"/>
    <w:rsid w:val="00CB57F7"/>
    <w:rsid w:val="00CC2FB3"/>
    <w:rsid w:val="00CD015B"/>
    <w:rsid w:val="00CD3463"/>
    <w:rsid w:val="00CD3A33"/>
    <w:rsid w:val="00CF233F"/>
    <w:rsid w:val="00CF4725"/>
    <w:rsid w:val="00CF6397"/>
    <w:rsid w:val="00D014C6"/>
    <w:rsid w:val="00D03028"/>
    <w:rsid w:val="00D12D29"/>
    <w:rsid w:val="00D15861"/>
    <w:rsid w:val="00D30E2D"/>
    <w:rsid w:val="00D311BF"/>
    <w:rsid w:val="00D35C33"/>
    <w:rsid w:val="00D46772"/>
    <w:rsid w:val="00D6641C"/>
    <w:rsid w:val="00D739E8"/>
    <w:rsid w:val="00D73BEF"/>
    <w:rsid w:val="00D74CAC"/>
    <w:rsid w:val="00D75736"/>
    <w:rsid w:val="00D75B1C"/>
    <w:rsid w:val="00D81CC0"/>
    <w:rsid w:val="00D83CEF"/>
    <w:rsid w:val="00D94F5C"/>
    <w:rsid w:val="00D96B39"/>
    <w:rsid w:val="00DB12DE"/>
    <w:rsid w:val="00DB2D24"/>
    <w:rsid w:val="00DB6F2F"/>
    <w:rsid w:val="00DC2886"/>
    <w:rsid w:val="00DC2D55"/>
    <w:rsid w:val="00DC7E02"/>
    <w:rsid w:val="00DD3071"/>
    <w:rsid w:val="00DD64D4"/>
    <w:rsid w:val="00DD6B40"/>
    <w:rsid w:val="00DE4242"/>
    <w:rsid w:val="00DE6D14"/>
    <w:rsid w:val="00DE746C"/>
    <w:rsid w:val="00DF0695"/>
    <w:rsid w:val="00DF0CBC"/>
    <w:rsid w:val="00DF25B4"/>
    <w:rsid w:val="00E118EC"/>
    <w:rsid w:val="00E2154D"/>
    <w:rsid w:val="00E220DD"/>
    <w:rsid w:val="00E2302A"/>
    <w:rsid w:val="00E26C33"/>
    <w:rsid w:val="00E34396"/>
    <w:rsid w:val="00E4047A"/>
    <w:rsid w:val="00E573B0"/>
    <w:rsid w:val="00E57B02"/>
    <w:rsid w:val="00E61588"/>
    <w:rsid w:val="00E744E9"/>
    <w:rsid w:val="00E74C81"/>
    <w:rsid w:val="00E76398"/>
    <w:rsid w:val="00E81FF6"/>
    <w:rsid w:val="00E8400A"/>
    <w:rsid w:val="00E8557E"/>
    <w:rsid w:val="00E874C2"/>
    <w:rsid w:val="00E93056"/>
    <w:rsid w:val="00EA0D29"/>
    <w:rsid w:val="00EA1155"/>
    <w:rsid w:val="00EA4D1B"/>
    <w:rsid w:val="00EB0B4A"/>
    <w:rsid w:val="00EB604C"/>
    <w:rsid w:val="00EB648B"/>
    <w:rsid w:val="00EC212C"/>
    <w:rsid w:val="00EC2DDF"/>
    <w:rsid w:val="00EC4F31"/>
    <w:rsid w:val="00ED1EB3"/>
    <w:rsid w:val="00ED217A"/>
    <w:rsid w:val="00EE0050"/>
    <w:rsid w:val="00EE5B53"/>
    <w:rsid w:val="00F016FF"/>
    <w:rsid w:val="00F0618D"/>
    <w:rsid w:val="00F10C21"/>
    <w:rsid w:val="00F11BBA"/>
    <w:rsid w:val="00F15418"/>
    <w:rsid w:val="00F2068A"/>
    <w:rsid w:val="00F20BC5"/>
    <w:rsid w:val="00F27A15"/>
    <w:rsid w:val="00F33A14"/>
    <w:rsid w:val="00F34121"/>
    <w:rsid w:val="00F41CA8"/>
    <w:rsid w:val="00F43288"/>
    <w:rsid w:val="00F433C3"/>
    <w:rsid w:val="00F45C14"/>
    <w:rsid w:val="00F45D9F"/>
    <w:rsid w:val="00F618FA"/>
    <w:rsid w:val="00F6352E"/>
    <w:rsid w:val="00F778A0"/>
    <w:rsid w:val="00F81FA8"/>
    <w:rsid w:val="00F857AA"/>
    <w:rsid w:val="00F90C65"/>
    <w:rsid w:val="00F90DD9"/>
    <w:rsid w:val="00FB1D3B"/>
    <w:rsid w:val="00FB1F5F"/>
    <w:rsid w:val="00FC0FBD"/>
    <w:rsid w:val="00FC2725"/>
    <w:rsid w:val="00FC3521"/>
    <w:rsid w:val="00FC6180"/>
    <w:rsid w:val="00FD0988"/>
    <w:rsid w:val="00FE5AA6"/>
    <w:rsid w:val="00FF0E63"/>
    <w:rsid w:val="00FF267D"/>
    <w:rsid w:val="00FF2C21"/>
    <w:rsid w:val="00FF3544"/>
    <w:rsid w:val="00FF7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0497F0D"/>
  <w15:docId w15:val="{3E8B340A-249F-44BA-9915-51DF71225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E70"/>
    <w:rPr>
      <w:rFonts w:eastAsia="Times New Roman"/>
      <w:sz w:val="24"/>
      <w:szCs w:val="24"/>
      <w:lang w:eastAsia="en-US"/>
    </w:rPr>
  </w:style>
  <w:style w:type="paragraph" w:styleId="Heading1">
    <w:name w:val="heading 1"/>
    <w:basedOn w:val="Normal"/>
    <w:next w:val="Normal"/>
    <w:link w:val="Heading1Char"/>
    <w:qFormat/>
    <w:rsid w:val="005C7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0"/>
    </w:pPr>
    <w:rPr>
      <w:rFonts w:ascii="Times" w:hAnsi="Times" w:cs="Times"/>
      <w:b/>
      <w:bCs/>
      <w:sz w:val="20"/>
    </w:rPr>
  </w:style>
  <w:style w:type="paragraph" w:styleId="Heading2">
    <w:name w:val="heading 2"/>
    <w:basedOn w:val="Normal"/>
    <w:next w:val="Normal"/>
    <w:link w:val="Heading2Char"/>
    <w:qFormat/>
    <w:rsid w:val="005C7E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outlineLvl w:val="1"/>
    </w:pPr>
    <w:rPr>
      <w:rFonts w:ascii="Times" w:hAnsi="Times" w:cs="Time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E70"/>
    <w:rPr>
      <w:rFonts w:ascii="Times" w:eastAsia="Times New Roman" w:hAnsi="Times" w:cs="Times"/>
      <w:b/>
      <w:bCs/>
      <w:szCs w:val="24"/>
      <w:lang w:eastAsia="en-US"/>
    </w:rPr>
  </w:style>
  <w:style w:type="character" w:customStyle="1" w:styleId="Heading2Char">
    <w:name w:val="Heading 2 Char"/>
    <w:basedOn w:val="DefaultParagraphFont"/>
    <w:link w:val="Heading2"/>
    <w:rsid w:val="005C7E70"/>
    <w:rPr>
      <w:rFonts w:ascii="Times" w:eastAsia="Times New Roman" w:hAnsi="Times" w:cs="Times"/>
      <w:b/>
      <w:bCs/>
      <w:sz w:val="22"/>
      <w:szCs w:val="22"/>
      <w:lang w:eastAsia="en-US"/>
    </w:rPr>
  </w:style>
  <w:style w:type="paragraph" w:styleId="BodyText">
    <w:name w:val="Body Text"/>
    <w:basedOn w:val="Normal"/>
    <w:link w:val="BodyTextChar"/>
    <w:rsid w:val="005C7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Palatino" w:hAnsi="Palatino"/>
      <w:b/>
      <w:bCs/>
      <w:sz w:val="20"/>
    </w:rPr>
  </w:style>
  <w:style w:type="character" w:customStyle="1" w:styleId="BodyTextChar">
    <w:name w:val="Body Text Char"/>
    <w:basedOn w:val="DefaultParagraphFont"/>
    <w:link w:val="BodyText"/>
    <w:rsid w:val="005C7E70"/>
    <w:rPr>
      <w:rFonts w:ascii="Palatino" w:eastAsia="Times New Roman" w:hAnsi="Palatino"/>
      <w:b/>
      <w:bCs/>
      <w:szCs w:val="24"/>
      <w:lang w:eastAsia="en-US"/>
    </w:rPr>
  </w:style>
  <w:style w:type="paragraph" w:styleId="Footer">
    <w:name w:val="footer"/>
    <w:basedOn w:val="Normal"/>
    <w:link w:val="FooterChar"/>
    <w:rsid w:val="005C7E70"/>
    <w:pPr>
      <w:widowControl w:val="0"/>
      <w:tabs>
        <w:tab w:val="left" w:pos="0"/>
        <w:tab w:val="center" w:pos="4320"/>
        <w:tab w:val="right" w:pos="8640"/>
      </w:tabs>
      <w:autoSpaceDE w:val="0"/>
      <w:autoSpaceDN w:val="0"/>
      <w:adjustRightInd w:val="0"/>
      <w:jc w:val="both"/>
    </w:pPr>
    <w:rPr>
      <w:rFonts w:ascii="Palatino" w:hAnsi="Palatino"/>
      <w:sz w:val="20"/>
    </w:rPr>
  </w:style>
  <w:style w:type="character" w:customStyle="1" w:styleId="FooterChar">
    <w:name w:val="Footer Char"/>
    <w:basedOn w:val="DefaultParagraphFont"/>
    <w:link w:val="Footer"/>
    <w:rsid w:val="005C7E70"/>
    <w:rPr>
      <w:rFonts w:ascii="Palatino" w:eastAsia="Times New Roman" w:hAnsi="Palatino"/>
      <w:szCs w:val="24"/>
      <w:lang w:eastAsia="en-US"/>
    </w:rPr>
  </w:style>
  <w:style w:type="paragraph" w:styleId="Header">
    <w:name w:val="header"/>
    <w:basedOn w:val="Normal"/>
    <w:link w:val="HeaderChar"/>
    <w:rsid w:val="005C7E70"/>
    <w:pPr>
      <w:widowControl w:val="0"/>
      <w:tabs>
        <w:tab w:val="left" w:pos="0"/>
        <w:tab w:val="center" w:pos="4320"/>
        <w:tab w:val="right" w:pos="8640"/>
      </w:tabs>
      <w:autoSpaceDE w:val="0"/>
      <w:autoSpaceDN w:val="0"/>
      <w:adjustRightInd w:val="0"/>
      <w:jc w:val="both"/>
    </w:pPr>
    <w:rPr>
      <w:rFonts w:ascii="Times" w:hAnsi="Times" w:cs="Times"/>
      <w:sz w:val="20"/>
    </w:rPr>
  </w:style>
  <w:style w:type="character" w:customStyle="1" w:styleId="HeaderChar">
    <w:name w:val="Header Char"/>
    <w:basedOn w:val="DefaultParagraphFont"/>
    <w:link w:val="Header"/>
    <w:rsid w:val="005C7E70"/>
    <w:rPr>
      <w:rFonts w:ascii="Times" w:eastAsia="Times New Roman" w:hAnsi="Times" w:cs="Times"/>
      <w:szCs w:val="24"/>
      <w:lang w:eastAsia="en-US"/>
    </w:rPr>
  </w:style>
  <w:style w:type="paragraph" w:styleId="HTMLPreformatted">
    <w:name w:val="HTML Preformatted"/>
    <w:basedOn w:val="Normal"/>
    <w:link w:val="HTMLPreformattedChar"/>
    <w:rsid w:val="005C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5C7E70"/>
    <w:rPr>
      <w:rFonts w:ascii="Courier New" w:eastAsia="Courier New" w:hAnsi="Courier New" w:cs="Courier New"/>
      <w:color w:val="000000"/>
      <w:lang w:eastAsia="en-US"/>
    </w:rPr>
  </w:style>
  <w:style w:type="character" w:styleId="Hyperlink">
    <w:name w:val="Hyperlink"/>
    <w:basedOn w:val="DefaultParagraphFont"/>
    <w:rsid w:val="005C7E70"/>
    <w:rPr>
      <w:color w:val="0000FF"/>
      <w:u w:val="single"/>
    </w:rPr>
  </w:style>
  <w:style w:type="paragraph" w:customStyle="1" w:styleId="Style1">
    <w:name w:val="Style1"/>
    <w:basedOn w:val="Normal"/>
    <w:rsid w:val="005C7E70"/>
    <w:rPr>
      <w:rFonts w:ascii="Calibri" w:hAnsi="Calibri"/>
    </w:rPr>
  </w:style>
  <w:style w:type="table" w:styleId="TableGrid">
    <w:name w:val="Table Grid"/>
    <w:basedOn w:val="TableNormal"/>
    <w:rsid w:val="005C7E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3463"/>
    <w:rPr>
      <w:color w:val="800080" w:themeColor="followedHyperlink"/>
      <w:u w:val="single"/>
    </w:rPr>
  </w:style>
  <w:style w:type="paragraph" w:styleId="ListParagraph">
    <w:name w:val="List Paragraph"/>
    <w:basedOn w:val="Normal"/>
    <w:uiPriority w:val="34"/>
    <w:qFormat/>
    <w:rsid w:val="00010C58"/>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02465">
      <w:bodyDiv w:val="1"/>
      <w:marLeft w:val="0"/>
      <w:marRight w:val="0"/>
      <w:marTop w:val="0"/>
      <w:marBottom w:val="0"/>
      <w:divBdr>
        <w:top w:val="none" w:sz="0" w:space="0" w:color="auto"/>
        <w:left w:val="none" w:sz="0" w:space="0" w:color="auto"/>
        <w:bottom w:val="none" w:sz="0" w:space="0" w:color="auto"/>
        <w:right w:val="none" w:sz="0" w:space="0" w:color="auto"/>
      </w:divBdr>
    </w:div>
    <w:div w:id="563489665">
      <w:bodyDiv w:val="1"/>
      <w:marLeft w:val="0"/>
      <w:marRight w:val="0"/>
      <w:marTop w:val="0"/>
      <w:marBottom w:val="0"/>
      <w:divBdr>
        <w:top w:val="none" w:sz="0" w:space="0" w:color="auto"/>
        <w:left w:val="none" w:sz="0" w:space="0" w:color="auto"/>
        <w:bottom w:val="none" w:sz="0" w:space="0" w:color="auto"/>
        <w:right w:val="none" w:sz="0" w:space="0" w:color="auto"/>
      </w:divBdr>
    </w:div>
    <w:div w:id="687877794">
      <w:bodyDiv w:val="1"/>
      <w:marLeft w:val="0"/>
      <w:marRight w:val="0"/>
      <w:marTop w:val="0"/>
      <w:marBottom w:val="0"/>
      <w:divBdr>
        <w:top w:val="none" w:sz="0" w:space="0" w:color="auto"/>
        <w:left w:val="none" w:sz="0" w:space="0" w:color="auto"/>
        <w:bottom w:val="none" w:sz="0" w:space="0" w:color="auto"/>
        <w:right w:val="none" w:sz="0" w:space="0" w:color="auto"/>
      </w:divBdr>
    </w:div>
    <w:div w:id="1400400783">
      <w:bodyDiv w:val="1"/>
      <w:marLeft w:val="0"/>
      <w:marRight w:val="0"/>
      <w:marTop w:val="0"/>
      <w:marBottom w:val="0"/>
      <w:divBdr>
        <w:top w:val="none" w:sz="0" w:space="0" w:color="auto"/>
        <w:left w:val="none" w:sz="0" w:space="0" w:color="auto"/>
        <w:bottom w:val="none" w:sz="0" w:space="0" w:color="auto"/>
        <w:right w:val="none" w:sz="0" w:space="0" w:color="auto"/>
      </w:divBdr>
    </w:div>
    <w:div w:id="2062169072">
      <w:bodyDiv w:val="1"/>
      <w:marLeft w:val="0"/>
      <w:marRight w:val="0"/>
      <w:marTop w:val="0"/>
      <w:marBottom w:val="0"/>
      <w:divBdr>
        <w:top w:val="none" w:sz="0" w:space="0" w:color="auto"/>
        <w:left w:val="none" w:sz="0" w:space="0" w:color="auto"/>
        <w:bottom w:val="none" w:sz="0" w:space="0" w:color="auto"/>
        <w:right w:val="none" w:sz="0" w:space="0" w:color="auto"/>
      </w:divBdr>
    </w:div>
    <w:div w:id="20674144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uic.edu/docs/Student%20Disciplinary%20Policy.pdf" TargetMode="External"/><Relationship Id="rId13" Type="http://schemas.openxmlformats.org/officeDocument/2006/relationships/hyperlink" Target="http://library.uic.edu/" TargetMode="External"/><Relationship Id="rId18" Type="http://schemas.openxmlformats.org/officeDocument/2006/relationships/hyperlink" Target="mailto:TitleIX@uic.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uic.blackboard.com/" TargetMode="External"/><Relationship Id="rId12" Type="http://schemas.openxmlformats.org/officeDocument/2006/relationships/hyperlink" Target="http://www.uic.edu/depts/engl/writing" TargetMode="External"/><Relationship Id="rId17" Type="http://schemas.openxmlformats.org/officeDocument/2006/relationships/hyperlink" Target="http://can.uic.edu/" TargetMode="External"/><Relationship Id="rId2" Type="http://schemas.openxmlformats.org/officeDocument/2006/relationships/styles" Target="styles.xml"/><Relationship Id="rId16" Type="http://schemas.openxmlformats.org/officeDocument/2006/relationships/hyperlink" Target="http://www.counseling.uic.ed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rc.uic.edu/guide-to-accommodations" TargetMode="External"/><Relationship Id="rId5" Type="http://schemas.openxmlformats.org/officeDocument/2006/relationships/footnotes" Target="footnotes.xml"/><Relationship Id="rId15" Type="http://schemas.openxmlformats.org/officeDocument/2006/relationships/hyperlink" Target="http://www.accc.uic.edu/pclabs" TargetMode="External"/><Relationship Id="rId10" Type="http://schemas.openxmlformats.org/officeDocument/2006/relationships/hyperlink" Target="http://dos.uic.edu/docs/Student%20Disciplinary%20Policy.pdf" TargetMode="External"/><Relationship Id="rId19" Type="http://schemas.openxmlformats.org/officeDocument/2006/relationships/hyperlink" Target="https://owl.english.purdue.edu/owl/resource/560/01/" TargetMode="External"/><Relationship Id="rId4" Type="http://schemas.openxmlformats.org/officeDocument/2006/relationships/webSettings" Target="webSettings.xml"/><Relationship Id="rId9" Type="http://schemas.openxmlformats.org/officeDocument/2006/relationships/hyperlink" Target="http://dos.uic.edu/docs/Guidelines%20for%20Academic%20Integrity.pdf" TargetMode="External"/><Relationship Id="rId14" Type="http://schemas.openxmlformats.org/officeDocument/2006/relationships/hyperlink" Target="http://researchguides.uic.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3048</Words>
  <Characters>17376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Rivera Ruiz, Karla DelCarmen</cp:lastModifiedBy>
  <cp:revision>2</cp:revision>
  <cp:lastPrinted>2013-07-16T15:00:00Z</cp:lastPrinted>
  <dcterms:created xsi:type="dcterms:W3CDTF">2017-03-16T19:10:00Z</dcterms:created>
  <dcterms:modified xsi:type="dcterms:W3CDTF">2017-03-16T19:10:00Z</dcterms:modified>
</cp:coreProperties>
</file>